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FE0C" w14:textId="77777777" w:rsidR="002B1813" w:rsidRDefault="00000000" w:rsidP="002B1813">
      <w:pPr>
        <w:keepNext/>
        <w:keepLines/>
        <w:spacing w:after="0"/>
        <w:jc w:val="right"/>
        <w:outlineLvl w:val="1"/>
        <w:rPr>
          <w:rFonts w:ascii="Calibri" w:eastAsiaTheme="majorEastAsia" w:hAnsi="Calibri" w:cs="Calibri"/>
          <w:sz w:val="20"/>
          <w:szCs w:val="20"/>
        </w:rPr>
      </w:pPr>
      <w:r>
        <w:rPr>
          <w:noProof/>
        </w:rPr>
        <w:pict w14:anchorId="1F8DCB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pt;margin-top:-2.4pt;width:93.55pt;height:51.95pt;z-index:-251658752" wrapcoords="5927 4307 2392 10736 2499 11121 5927 17229 6105 17229 7569 14593 7783 14529 7747 14207 7426 13564 9247 13564 18994 12729 19101 11507 19315 10864 18637 10864 5712 10479 10746 10479 17994 9900 17994 8871 17423 8871 7212 8421 7783 7393 6105 4307 5927 4307">
            <v:imagedata r:id="rId12" o:title="LGD Trzy Krajobrazy"/>
            <w10:wrap type="tight"/>
          </v:shape>
        </w:pict>
      </w:r>
      <w:r w:rsidR="002B1813" w:rsidRPr="00154C1F">
        <w:rPr>
          <w:rFonts w:ascii="Calibri" w:eastAsiaTheme="majorEastAsia" w:hAnsi="Calibri" w:cs="Calibri"/>
          <w:sz w:val="20"/>
          <w:szCs w:val="20"/>
        </w:rPr>
        <w:t xml:space="preserve">Załącznik nr 2a do </w:t>
      </w:r>
      <w:r w:rsidR="002B1813" w:rsidRPr="00DA30D5">
        <w:rPr>
          <w:rFonts w:ascii="Calibri" w:eastAsiaTheme="majorEastAsia" w:hAnsi="Calibri" w:cs="Calibri"/>
          <w:sz w:val="20"/>
          <w:szCs w:val="20"/>
        </w:rPr>
        <w:t>Regulaminu</w:t>
      </w:r>
      <w:r w:rsidR="002B1813">
        <w:rPr>
          <w:rFonts w:ascii="Calibri" w:eastAsiaTheme="majorEastAsia" w:hAnsi="Calibri" w:cs="Calibri"/>
          <w:sz w:val="20"/>
          <w:szCs w:val="20"/>
        </w:rPr>
        <w:t xml:space="preserve"> naboru wniosków o wsparcie</w:t>
      </w:r>
    </w:p>
    <w:p w14:paraId="730F0E37" w14:textId="7909AB94" w:rsidR="002B1813" w:rsidRPr="002B1813" w:rsidRDefault="00F564CE" w:rsidP="005A17E9">
      <w:pPr>
        <w:keepNext/>
        <w:keepLines/>
        <w:spacing w:after="0"/>
        <w:jc w:val="right"/>
        <w:outlineLvl w:val="1"/>
        <w:rPr>
          <w:rFonts w:ascii="Calibri" w:eastAsiaTheme="majorEastAsia" w:hAnsi="Calibri" w:cs="Calibri"/>
          <w:sz w:val="20"/>
          <w:szCs w:val="20"/>
        </w:rPr>
      </w:pPr>
      <w:r>
        <w:rPr>
          <w:rFonts w:ascii="Calibri" w:eastAsiaTheme="majorEastAsia" w:hAnsi="Calibri" w:cs="Calibri"/>
          <w:sz w:val="20"/>
          <w:szCs w:val="20"/>
        </w:rPr>
        <w:t>Działanie</w:t>
      </w:r>
      <w:r w:rsidR="00B05CC7">
        <w:rPr>
          <w:rFonts w:ascii="Calibri" w:eastAsiaTheme="majorEastAsia" w:hAnsi="Calibri" w:cs="Calibri"/>
          <w:sz w:val="20"/>
          <w:szCs w:val="20"/>
        </w:rPr>
        <w:t xml:space="preserve"> 6.12 Infrastruktura turystyki – RLKS</w:t>
      </w:r>
    </w:p>
    <w:p w14:paraId="23A13790" w14:textId="77777777" w:rsidR="002B1813" w:rsidRPr="00A549EC" w:rsidRDefault="002B1813" w:rsidP="002B1813">
      <w:pPr>
        <w:keepNext/>
        <w:keepLines/>
        <w:spacing w:after="0"/>
        <w:jc w:val="right"/>
        <w:outlineLvl w:val="1"/>
        <w:rPr>
          <w:rFonts w:eastAsiaTheme="majorEastAsia" w:cstheme="minorHAnsi"/>
          <w:sz w:val="20"/>
          <w:szCs w:val="20"/>
        </w:rPr>
      </w:pPr>
      <w:r w:rsidRPr="002B1813">
        <w:rPr>
          <w:rFonts w:ascii="Calibri" w:eastAsiaTheme="majorEastAsia" w:hAnsi="Calibri" w:cs="Calibri"/>
          <w:sz w:val="20"/>
          <w:szCs w:val="20"/>
        </w:rPr>
        <w:t>Fundusze Europejskie dla Pomorza 2021-2027</w:t>
      </w:r>
    </w:p>
    <w:p w14:paraId="7ADD5238" w14:textId="77777777" w:rsidR="002B1813" w:rsidRPr="00154C1F" w:rsidRDefault="002B1813" w:rsidP="002B1813">
      <w:pPr>
        <w:jc w:val="both"/>
        <w:rPr>
          <w:rFonts w:ascii="Calibri" w:hAnsi="Calibri" w:cs="Calibri"/>
        </w:rPr>
      </w:pPr>
    </w:p>
    <w:p w14:paraId="17A8366B" w14:textId="77777777" w:rsidR="002B1813" w:rsidRDefault="002B1813" w:rsidP="002B1813">
      <w:pPr>
        <w:jc w:val="center"/>
        <w:rPr>
          <w:rFonts w:ascii="Calibri" w:hAnsi="Calibri" w:cs="Calibri"/>
          <w:b/>
          <w:bCs/>
        </w:rPr>
      </w:pPr>
      <w:r w:rsidRPr="00154C1F">
        <w:rPr>
          <w:rFonts w:ascii="Calibri" w:hAnsi="Calibri" w:cs="Calibri"/>
          <w:b/>
          <w:bCs/>
        </w:rPr>
        <w:t>Wykaz załączników niezbędnych do uzyskania punktów za określone lokalne kryteria wyboru (premiujące) na etapie oceny przez LGD</w:t>
      </w:r>
    </w:p>
    <w:p w14:paraId="2B3C54F4" w14:textId="77777777" w:rsidR="002B1813" w:rsidRPr="00F40A28" w:rsidRDefault="002B1813" w:rsidP="002B1813">
      <w:pPr>
        <w:spacing w:line="276" w:lineRule="auto"/>
        <w:rPr>
          <w:rFonts w:ascii="Calibri" w:hAnsi="Calibri" w:cs="Calibri"/>
          <w:b/>
          <w:bCs/>
          <w:sz w:val="28"/>
          <w:szCs w:val="28"/>
        </w:rPr>
      </w:pPr>
    </w:p>
    <w:p w14:paraId="7F05E4F3" w14:textId="47F2D5F8" w:rsidR="00107BAA" w:rsidRPr="00E95FC1" w:rsidRDefault="004279F0" w:rsidP="00107BAA">
      <w:pPr>
        <w:pStyle w:val="Akapitzlist"/>
        <w:numPr>
          <w:ilvl w:val="0"/>
          <w:numId w:val="6"/>
        </w:numPr>
        <w:spacing w:after="0" w:line="276" w:lineRule="auto"/>
        <w:rPr>
          <w:rFonts w:ascii="Calibri" w:hAnsi="Calibri" w:cs="Calibri"/>
        </w:rPr>
      </w:pPr>
      <w:r w:rsidRPr="00E95FC1">
        <w:rPr>
          <w:rFonts w:ascii="Calibri" w:hAnsi="Calibri" w:cs="Calibri"/>
        </w:rPr>
        <w:t xml:space="preserve">Dokumenty potwierdzające spełnienie kryterium </w:t>
      </w:r>
      <w:r w:rsidR="00F564CE" w:rsidRPr="00E95FC1">
        <w:rPr>
          <w:rFonts w:ascii="Calibri" w:hAnsi="Calibri" w:cs="Calibri"/>
        </w:rPr>
        <w:t>rankingujące</w:t>
      </w:r>
      <w:r w:rsidR="00575F15" w:rsidRPr="00E95FC1">
        <w:rPr>
          <w:rFonts w:ascii="Calibri" w:hAnsi="Calibri" w:cs="Calibri"/>
        </w:rPr>
        <w:t>go</w:t>
      </w:r>
      <w:r w:rsidR="00F564CE" w:rsidRPr="00E95FC1">
        <w:rPr>
          <w:rFonts w:ascii="Calibri" w:hAnsi="Calibri" w:cs="Calibri"/>
        </w:rPr>
        <w:t xml:space="preserve"> nr </w:t>
      </w:r>
      <w:r w:rsidR="00575F15" w:rsidRPr="00E95FC1">
        <w:rPr>
          <w:rFonts w:ascii="Calibri" w:hAnsi="Calibri" w:cs="Calibri"/>
        </w:rPr>
        <w:t>3</w:t>
      </w:r>
      <w:r w:rsidR="00107BAA" w:rsidRPr="00E95FC1">
        <w:rPr>
          <w:rFonts w:ascii="Calibri" w:hAnsi="Calibri" w:cs="Calibri"/>
        </w:rPr>
        <w:t xml:space="preserve"> (</w:t>
      </w:r>
      <w:r w:rsidR="00107BAA" w:rsidRPr="00E95FC1">
        <w:rPr>
          <w:rFonts w:ascii="Calibri" w:hAnsi="Calibri" w:cs="Calibri"/>
        </w:rPr>
        <w:t>Powiązanie kąpieliska z istniejącą ofertą turystyczno-rekreacyjną obszaru LGD</w:t>
      </w:r>
      <w:r w:rsidR="00107BAA" w:rsidRPr="00E95FC1">
        <w:rPr>
          <w:rFonts w:ascii="Calibri" w:hAnsi="Calibri" w:cs="Calibri"/>
        </w:rPr>
        <w:t>)</w:t>
      </w:r>
      <w:r w:rsidR="00E95FC1" w:rsidRPr="00E95FC1">
        <w:rPr>
          <w:rFonts w:ascii="Calibri" w:hAnsi="Calibri" w:cs="Calibri"/>
        </w:rPr>
        <w:t>.</w:t>
      </w:r>
    </w:p>
    <w:p w14:paraId="7884699F" w14:textId="0C449C85" w:rsidR="004279F0" w:rsidRPr="00E95FC1" w:rsidRDefault="0005212D" w:rsidP="00A848F7">
      <w:pPr>
        <w:pStyle w:val="Akapitzlist"/>
        <w:numPr>
          <w:ilvl w:val="0"/>
          <w:numId w:val="7"/>
        </w:numPr>
        <w:spacing w:after="0" w:line="276" w:lineRule="auto"/>
        <w:rPr>
          <w:rFonts w:ascii="Calibri" w:hAnsi="Calibri" w:cs="Calibri"/>
        </w:rPr>
      </w:pPr>
      <w:r w:rsidRPr="00E95FC1">
        <w:rPr>
          <w:rFonts w:ascii="Calibri" w:hAnsi="Calibri" w:cs="Calibri"/>
          <w:bCs/>
        </w:rPr>
        <w:t>mapa lokalizacji projektu</w:t>
      </w:r>
      <w:r w:rsidR="004279F0" w:rsidRPr="00E95FC1">
        <w:rPr>
          <w:rFonts w:ascii="Calibri" w:hAnsi="Calibri" w:cs="Calibri"/>
        </w:rPr>
        <w:t>.</w:t>
      </w:r>
    </w:p>
    <w:p w14:paraId="3CA610F4" w14:textId="737A8DA8" w:rsidR="004A495B" w:rsidRPr="006F1552" w:rsidRDefault="004A495B" w:rsidP="006F1552">
      <w:pPr>
        <w:spacing w:after="0" w:line="276" w:lineRule="auto"/>
        <w:rPr>
          <w:rFonts w:ascii="Calibri" w:hAnsi="Calibri" w:cs="Calibri"/>
        </w:rPr>
      </w:pPr>
    </w:p>
    <w:p w14:paraId="0AD4F8BE" w14:textId="77777777" w:rsidR="00626BF1" w:rsidRPr="00F564CE" w:rsidRDefault="00626BF1" w:rsidP="00626BF1">
      <w:pPr>
        <w:pStyle w:val="Akapitzlist"/>
        <w:spacing w:after="0" w:line="276" w:lineRule="auto"/>
        <w:ind w:left="1440"/>
        <w:rPr>
          <w:rFonts w:ascii="Calibri" w:hAnsi="Calibri" w:cs="Calibri"/>
        </w:rPr>
      </w:pPr>
    </w:p>
    <w:p w14:paraId="2C871FD1" w14:textId="77777777" w:rsidR="004279F0" w:rsidRPr="004279F0" w:rsidRDefault="004279F0" w:rsidP="00965791">
      <w:pPr>
        <w:pStyle w:val="Akapitzlist"/>
        <w:spacing w:after="0" w:line="276" w:lineRule="auto"/>
        <w:ind w:left="1080"/>
        <w:jc w:val="both"/>
        <w:rPr>
          <w:rFonts w:ascii="Calibri" w:hAnsi="Calibri" w:cs="Calibri"/>
        </w:rPr>
      </w:pPr>
    </w:p>
    <w:p w14:paraId="56DC6B3E" w14:textId="77777777" w:rsidR="002B1813" w:rsidRPr="00F40A28" w:rsidRDefault="002B1813" w:rsidP="002B1813">
      <w:pPr>
        <w:spacing w:line="276" w:lineRule="auto"/>
        <w:rPr>
          <w:sz w:val="28"/>
          <w:szCs w:val="28"/>
        </w:rPr>
      </w:pPr>
    </w:p>
    <w:p w14:paraId="610B0CF4" w14:textId="77777777" w:rsidR="00723534" w:rsidRPr="00723534" w:rsidRDefault="00723534" w:rsidP="00723534">
      <w:pPr>
        <w:rPr>
          <w:rFonts w:ascii="Calibri" w:hAnsi="Calibri" w:cs="Calibri"/>
          <w:szCs w:val="28"/>
        </w:rPr>
      </w:pPr>
    </w:p>
    <w:p w14:paraId="7FFCC7E6" w14:textId="77777777" w:rsidR="00994C45" w:rsidRPr="00A907E1" w:rsidRDefault="00994C45" w:rsidP="00A907E1">
      <w:pPr>
        <w:jc w:val="both"/>
        <w:rPr>
          <w:rFonts w:ascii="Calibri" w:hAnsi="Calibri" w:cs="Calibri"/>
        </w:rPr>
      </w:pPr>
    </w:p>
    <w:sectPr w:rsidR="00994C45" w:rsidRPr="00A907E1" w:rsidSect="002B1813">
      <w:headerReference w:type="default" r:id="rId13"/>
      <w:footerReference w:type="default" r:id="rId14"/>
      <w:pgSz w:w="11906" w:h="16838"/>
      <w:pgMar w:top="1671"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A866" w14:textId="77777777" w:rsidR="0050342F" w:rsidRDefault="0050342F" w:rsidP="00D6759E">
      <w:pPr>
        <w:spacing w:after="0" w:line="240" w:lineRule="auto"/>
      </w:pPr>
      <w:r>
        <w:separator/>
      </w:r>
    </w:p>
  </w:endnote>
  <w:endnote w:type="continuationSeparator" w:id="0">
    <w:p w14:paraId="0E55713A" w14:textId="77777777" w:rsidR="0050342F" w:rsidRDefault="0050342F" w:rsidP="00D67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8142" w14:textId="77777777" w:rsidR="00822C5F" w:rsidRPr="00822C5F" w:rsidRDefault="00000000" w:rsidP="00822C5F">
    <w:pPr>
      <w:spacing w:after="120" w:line="276" w:lineRule="auto"/>
      <w:jc w:val="center"/>
      <w:rPr>
        <w:rFonts w:ascii="Open Sans Medium" w:eastAsia="Calibri" w:hAnsi="Open Sans Medium" w:cs="Open Sans Medium"/>
      </w:rPr>
    </w:pPr>
    <w:r>
      <w:rPr>
        <w:noProof/>
      </w:rPr>
      <w:pict w14:anchorId="5CD49EC4">
        <v:line id="Łącznik prosty 6" o:spid="_x0000_s1030" style="position:absolute;left:0;text-align:left;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00822C5F" w:rsidRPr="0008661E">
      <w:rPr>
        <w:rFonts w:ascii="Open Sans Medium" w:eastAsia="Calibri" w:hAnsi="Open Sans Medium" w:cs="Open Sans Medium"/>
      </w:rPr>
      <w:t>Fundusze Europejskie dla Pomorza 2021-2027</w:t>
    </w:r>
    <w:r>
      <w:rPr>
        <w:noProof/>
      </w:rPr>
      <w:pict w14:anchorId="63DBB13F">
        <v:shapetype id="_x0000_t202" coordsize="21600,21600" o:spt="202" path="m,l,21600r21600,l21600,xe">
          <v:stroke joinstyle="miter"/>
          <v:path gradientshapeok="t" o:connecttype="rect"/>
        </v:shapetype>
        <v:shape id="Pole tekstowe 3" o:spid="_x0000_s1029" type="#_x0000_t202" style="position:absolute;left:0;text-align:left;margin-left:-.1pt;margin-top:799.7pt;width:595.25pt;height:23.15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14:paraId="19391017"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Pr>
        <w:noProof/>
      </w:rPr>
      <w:pict w14:anchorId="7E2BBB3D">
        <v:shape id="Pole tekstowe 2" o:spid="_x0000_s1028" type="#_x0000_t202" style="position:absolute;left:0;text-align:left;margin-left:-.1pt;margin-top:799.7pt;width:595.25pt;height:23.15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14:paraId="3608A853"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Pr>
        <w:noProof/>
      </w:rPr>
      <w:pict w14:anchorId="6EBB0EF0">
        <v:shape id="Pole tekstowe 217" o:spid="_x0000_s1027" type="#_x0000_t202" style="position:absolute;left:0;text-align:left;margin-left:-.1pt;margin-top:799.7pt;width:595.25pt;height:23.15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14:paraId="5CB612D3"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DF21" w14:textId="77777777" w:rsidR="0050342F" w:rsidRDefault="0050342F" w:rsidP="00D6759E">
      <w:pPr>
        <w:spacing w:after="0" w:line="240" w:lineRule="auto"/>
      </w:pPr>
      <w:r>
        <w:separator/>
      </w:r>
    </w:p>
  </w:footnote>
  <w:footnote w:type="continuationSeparator" w:id="0">
    <w:p w14:paraId="6F83C6CF" w14:textId="77777777" w:rsidR="0050342F" w:rsidRDefault="0050342F" w:rsidP="00D67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38CE" w14:textId="77777777" w:rsidR="00D6759E" w:rsidRDefault="00000000">
    <w:pPr>
      <w:pStyle w:val="Nagwek"/>
    </w:pPr>
    <w:r>
      <w:rPr>
        <w:noProof/>
        <w:lang w:eastAsia="pl-PL"/>
      </w:rPr>
      <w:pict w14:anchorId="4589EDCC">
        <v:shapetype id="_x0000_t32" coordsize="21600,21600" o:spt="32" o:oned="t" path="m,l21600,21600e" filled="f">
          <v:path arrowok="t" fillok="f" o:connecttype="none"/>
          <o:lock v:ext="edit" shapetype="t"/>
        </v:shapetype>
        <v:shape id="_x0000_s1026" type="#_x0000_t32" style="position:absolute;margin-left:-45.05pt;margin-top:61.4pt;width:537.6pt;height:0;z-index:251660288" o:connectortype="straight"/>
      </w:pict>
    </w:r>
    <w:r w:rsidR="00822C5F" w:rsidRPr="00822C5F">
      <w:rPr>
        <w:noProof/>
      </w:rPr>
      <w:drawing>
        <wp:anchor distT="0" distB="0" distL="114300" distR="114300" simplePos="0" relativeHeight="251662336" behindDoc="0" locked="0" layoutInCell="1" allowOverlap="1" wp14:anchorId="57749296" wp14:editId="2E28586A">
          <wp:simplePos x="0" y="0"/>
          <wp:positionH relativeFrom="column">
            <wp:posOffset>-800735</wp:posOffset>
          </wp:positionH>
          <wp:positionV relativeFrom="page">
            <wp:posOffset>114300</wp:posOffset>
          </wp:positionV>
          <wp:extent cx="7345680" cy="68580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735"/>
    <w:multiLevelType w:val="hybridMultilevel"/>
    <w:tmpl w:val="8264C5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8E314FA"/>
    <w:multiLevelType w:val="hybridMultilevel"/>
    <w:tmpl w:val="D3BA3D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D0C08FF"/>
    <w:multiLevelType w:val="hybridMultilevel"/>
    <w:tmpl w:val="EC2CD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406842"/>
    <w:multiLevelType w:val="hybridMultilevel"/>
    <w:tmpl w:val="E38624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9163AF3"/>
    <w:multiLevelType w:val="hybridMultilevel"/>
    <w:tmpl w:val="1BE80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556348"/>
    <w:multiLevelType w:val="hybridMultilevel"/>
    <w:tmpl w:val="C6BA5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3842791">
    <w:abstractNumId w:val="4"/>
  </w:num>
  <w:num w:numId="2" w16cid:durableId="697050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714416">
    <w:abstractNumId w:val="5"/>
  </w:num>
  <w:num w:numId="4" w16cid:durableId="518157442">
    <w:abstractNumId w:val="1"/>
  </w:num>
  <w:num w:numId="5" w16cid:durableId="1337687387">
    <w:abstractNumId w:val="3"/>
  </w:num>
  <w:num w:numId="6" w16cid:durableId="1461073463">
    <w:abstractNumId w:val="2"/>
  </w:num>
  <w:num w:numId="7" w16cid:durableId="152135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08"/>
  <w:hyphenationZone w:val="425"/>
  <w:drawingGridHorizontalSpacing w:val="120"/>
  <w:displayHorizontalDrawingGridEvery w:val="2"/>
  <w:characterSpacingControl w:val="doNotCompress"/>
  <w:hdrShapeDefaults>
    <o:shapedefaults v:ext="edit" spidmax="2051"/>
    <o:shapelayout v:ext="edit">
      <o:idmap v:ext="edit" data="1"/>
      <o:rules v:ext="edit">
        <o:r id="V:Rule1"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E_Links" w:val="{9BDD4469-847B-4DBB-B1F9-B4D7008F297C}"/>
  </w:docVars>
  <w:rsids>
    <w:rsidRoot w:val="00D6759E"/>
    <w:rsid w:val="00051FD0"/>
    <w:rsid w:val="0005212D"/>
    <w:rsid w:val="000642B3"/>
    <w:rsid w:val="0007289C"/>
    <w:rsid w:val="000A14F5"/>
    <w:rsid w:val="000D6DBF"/>
    <w:rsid w:val="00107BAA"/>
    <w:rsid w:val="00107E97"/>
    <w:rsid w:val="001561E4"/>
    <w:rsid w:val="00163950"/>
    <w:rsid w:val="00163E61"/>
    <w:rsid w:val="0017228B"/>
    <w:rsid w:val="00183517"/>
    <w:rsid w:val="00184AC1"/>
    <w:rsid w:val="001B7EE6"/>
    <w:rsid w:val="001F46DF"/>
    <w:rsid w:val="002247D2"/>
    <w:rsid w:val="002B1813"/>
    <w:rsid w:val="002F7E0A"/>
    <w:rsid w:val="0031445E"/>
    <w:rsid w:val="003226D8"/>
    <w:rsid w:val="00367BF9"/>
    <w:rsid w:val="003824E3"/>
    <w:rsid w:val="004123DF"/>
    <w:rsid w:val="004279F0"/>
    <w:rsid w:val="004601A8"/>
    <w:rsid w:val="00477E19"/>
    <w:rsid w:val="004A495B"/>
    <w:rsid w:val="004E2FF2"/>
    <w:rsid w:val="005009C1"/>
    <w:rsid w:val="00500E64"/>
    <w:rsid w:val="0050342F"/>
    <w:rsid w:val="00522821"/>
    <w:rsid w:val="00526878"/>
    <w:rsid w:val="00575F15"/>
    <w:rsid w:val="00597D9F"/>
    <w:rsid w:val="005A17E9"/>
    <w:rsid w:val="005A765C"/>
    <w:rsid w:val="005F2772"/>
    <w:rsid w:val="00626BF1"/>
    <w:rsid w:val="006303E7"/>
    <w:rsid w:val="006A24DF"/>
    <w:rsid w:val="006E435A"/>
    <w:rsid w:val="006F1552"/>
    <w:rsid w:val="00723534"/>
    <w:rsid w:val="007435A9"/>
    <w:rsid w:val="00760693"/>
    <w:rsid w:val="00783BE7"/>
    <w:rsid w:val="007871A6"/>
    <w:rsid w:val="00822C5F"/>
    <w:rsid w:val="0082376B"/>
    <w:rsid w:val="008734E3"/>
    <w:rsid w:val="008A1636"/>
    <w:rsid w:val="00913944"/>
    <w:rsid w:val="00920EDD"/>
    <w:rsid w:val="00932E0B"/>
    <w:rsid w:val="009478B3"/>
    <w:rsid w:val="0095677D"/>
    <w:rsid w:val="009641CF"/>
    <w:rsid w:val="00965791"/>
    <w:rsid w:val="00994C45"/>
    <w:rsid w:val="009E30FA"/>
    <w:rsid w:val="00A0543C"/>
    <w:rsid w:val="00A20D59"/>
    <w:rsid w:val="00A848F7"/>
    <w:rsid w:val="00A907E1"/>
    <w:rsid w:val="00AB6A62"/>
    <w:rsid w:val="00AC39ED"/>
    <w:rsid w:val="00AD3B54"/>
    <w:rsid w:val="00B05CC7"/>
    <w:rsid w:val="00B47DFF"/>
    <w:rsid w:val="00BA5D00"/>
    <w:rsid w:val="00BC2987"/>
    <w:rsid w:val="00BD7D71"/>
    <w:rsid w:val="00BE7490"/>
    <w:rsid w:val="00C7125F"/>
    <w:rsid w:val="00CE4AD8"/>
    <w:rsid w:val="00D12DCA"/>
    <w:rsid w:val="00D63DB1"/>
    <w:rsid w:val="00D6759E"/>
    <w:rsid w:val="00D96DBF"/>
    <w:rsid w:val="00DA32AA"/>
    <w:rsid w:val="00DD6FFB"/>
    <w:rsid w:val="00E66DCC"/>
    <w:rsid w:val="00E70693"/>
    <w:rsid w:val="00E87E70"/>
    <w:rsid w:val="00E95F18"/>
    <w:rsid w:val="00E95FC1"/>
    <w:rsid w:val="00EB543E"/>
    <w:rsid w:val="00F02ADE"/>
    <w:rsid w:val="00F02B2D"/>
    <w:rsid w:val="00F14F24"/>
    <w:rsid w:val="00F17A45"/>
    <w:rsid w:val="00F2643D"/>
    <w:rsid w:val="00F564CE"/>
    <w:rsid w:val="00FE111F"/>
    <w:rsid w:val="00FF316A"/>
    <w:rsid w:val="00FF6A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A1C8DF5"/>
  <w15:docId w15:val="{94EE87F9-08AC-49B9-8340-39B07B0A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3DB1"/>
  </w:style>
  <w:style w:type="paragraph" w:styleId="Nagwek1">
    <w:name w:val="heading 1"/>
    <w:basedOn w:val="Normalny"/>
    <w:next w:val="Normalny"/>
    <w:link w:val="Nagwek1Znak"/>
    <w:uiPriority w:val="9"/>
    <w:qFormat/>
    <w:rsid w:val="00D67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7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75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75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iPriority w:val="99"/>
    <w:unhideWhenUsed/>
    <w:rsid w:val="00D67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59E"/>
  </w:style>
  <w:style w:type="paragraph" w:styleId="Stopka">
    <w:name w:val="footer"/>
    <w:basedOn w:val="Normalny"/>
    <w:link w:val="StopkaZnak"/>
    <w:uiPriority w:val="99"/>
    <w:unhideWhenUsed/>
    <w:rsid w:val="00D67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B1813"/>
  </w:style>
  <w:style w:type="paragraph" w:styleId="Tekstprzypisudolnego">
    <w:name w:val="footnote text"/>
    <w:basedOn w:val="Normalny"/>
    <w:link w:val="TekstprzypisudolnegoZnak"/>
    <w:uiPriority w:val="99"/>
    <w:semiHidden/>
    <w:unhideWhenUsed/>
    <w:rsid w:val="002B181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1813"/>
    <w:rPr>
      <w:sz w:val="20"/>
      <w:szCs w:val="20"/>
    </w:rPr>
  </w:style>
  <w:style w:type="character" w:styleId="Odwoanieprzypisudolnego">
    <w:name w:val="footnote reference"/>
    <w:basedOn w:val="Domylnaczcionkaakapitu"/>
    <w:uiPriority w:val="99"/>
    <w:semiHidden/>
    <w:unhideWhenUsed/>
    <w:rsid w:val="002B1813"/>
    <w:rPr>
      <w:vertAlign w:val="superscript"/>
    </w:rPr>
  </w:style>
  <w:style w:type="paragraph" w:styleId="Poprawka">
    <w:name w:val="Revision"/>
    <w:hidden/>
    <w:uiPriority w:val="99"/>
    <w:semiHidden/>
    <w:rsid w:val="004A49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3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B81524-8B3D-45FE-AB4C-9168A9602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50CA2-CF54-4540-9DCD-724747CBACFD}">
  <ds:schemaRefs>
    <ds:schemaRef ds:uri="http://schemas.microsoft.com/sharepoint/v3/contenttype/forms"/>
  </ds:schemaRefs>
</ds:datastoreItem>
</file>

<file path=customXml/itemProps3.xml><?xml version="1.0" encoding="utf-8"?>
<ds:datastoreItem xmlns:ds="http://schemas.openxmlformats.org/officeDocument/2006/customXml" ds:itemID="{99884658-A678-4282-A369-2F0A4F8718D9}">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4.xml><?xml version="1.0" encoding="utf-8"?>
<ds:datastoreItem xmlns:ds="http://schemas.openxmlformats.org/officeDocument/2006/customXml" ds:itemID="{9BDD4469-847B-4DBB-B1F9-B4D7008F297C}">
  <ds:schemaRefs>
    <ds:schemaRef ds:uri="http://www.w3.org/2001/XMLSchema"/>
  </ds:schemaRefs>
</ds:datastoreItem>
</file>

<file path=customXml/itemProps5.xml><?xml version="1.0" encoding="utf-8"?>
<ds:datastoreItem xmlns:ds="http://schemas.openxmlformats.org/officeDocument/2006/customXml" ds:itemID="{ACFAC2AE-1AA8-4F61-8D14-643EB7B3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392</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Monika Rogalska</cp:lastModifiedBy>
  <cp:revision>9</cp:revision>
  <cp:lastPrinted>2025-06-03T07:00:00Z</cp:lastPrinted>
  <dcterms:created xsi:type="dcterms:W3CDTF">2026-05-26T11:08:00Z</dcterms:created>
  <dcterms:modified xsi:type="dcterms:W3CDTF">2026-07-09T13:46:00Z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