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509B" w14:textId="76CE4B58" w:rsidR="00A74CDE" w:rsidRDefault="00B213AC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81971FC" wp14:editId="632D6A4D">
            <wp:simplePos x="0" y="0"/>
            <wp:positionH relativeFrom="column">
              <wp:posOffset>-336550</wp:posOffset>
            </wp:positionH>
            <wp:positionV relativeFrom="paragraph">
              <wp:posOffset>0</wp:posOffset>
            </wp:positionV>
            <wp:extent cx="1410335" cy="784860"/>
            <wp:effectExtent l="0" t="0" r="0" b="0"/>
            <wp:wrapTight wrapText="bothSides">
              <wp:wrapPolygon edited="0">
                <wp:start x="4960" y="3146"/>
                <wp:lineTo x="1751" y="10485"/>
                <wp:lineTo x="4668" y="16777"/>
                <wp:lineTo x="4960" y="17825"/>
                <wp:lineTo x="6710" y="17825"/>
                <wp:lineTo x="7586" y="16777"/>
                <wp:lineTo x="19548" y="13107"/>
                <wp:lineTo x="20131" y="9437"/>
                <wp:lineTo x="17506" y="7864"/>
                <wp:lineTo x="6710" y="3146"/>
                <wp:lineTo x="4960" y="3146"/>
              </wp:wrapPolygon>
            </wp:wrapTight>
            <wp:docPr id="115990892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48F1C2C4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A50BB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26CAF77" w14:textId="63FB44C5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F20E1A">
        <w:rPr>
          <w:rFonts w:ascii="Calibri" w:eastAsiaTheme="majorEastAsia" w:hAnsi="Calibri" w:cs="Calibri"/>
          <w:sz w:val="20"/>
          <w:szCs w:val="20"/>
        </w:rPr>
        <w:t>2027</w:t>
      </w:r>
    </w:p>
    <w:p w14:paraId="3001E935" w14:textId="30FAD723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9AFC09A" w14:textId="2A681A86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032EEF52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</w:t>
      </w:r>
      <w:r w:rsidR="00B03052">
        <w:rPr>
          <w:rFonts w:ascii="Calibri" w:eastAsia="Times New Roman" w:hAnsi="Calibri" w:cs="Times New Roman"/>
          <w:lang w:eastAsia="pl-PL"/>
        </w:rPr>
        <w:t>.</w:t>
      </w:r>
      <w:r w:rsidRPr="00621DAA">
        <w:rPr>
          <w:rFonts w:ascii="Calibri" w:eastAsia="Times New Roman" w:hAnsi="Calibri" w:cs="Times New Roman"/>
          <w:lang w:eastAsia="pl-PL"/>
        </w:rPr>
        <w:t>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62AADC5D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6AA49824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15428A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 xml:space="preserve">de </w:t>
      </w:r>
      <w:proofErr w:type="spellStart"/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minimis</w:t>
      </w:r>
      <w:proofErr w:type="spellEnd"/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4396447D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15428A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 xml:space="preserve">de </w:t>
      </w:r>
      <w:proofErr w:type="spellStart"/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minimis</w:t>
      </w:r>
      <w:proofErr w:type="spellEnd"/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 xml:space="preserve">de </w:t>
      </w:r>
      <w:proofErr w:type="spellStart"/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minimis</w:t>
      </w:r>
      <w:proofErr w:type="spellEnd"/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 xml:space="preserve">de </w:t>
            </w:r>
            <w:proofErr w:type="spellStart"/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minimis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0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0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 xml:space="preserve">de </w:t>
      </w:r>
      <w:proofErr w:type="spellStart"/>
      <w:r w:rsidRPr="00621DAA">
        <w:rPr>
          <w:rFonts w:ascii="Calibri" w:eastAsia="Times New Roman" w:hAnsi="Calibri" w:cs="Times New Roman"/>
          <w:i/>
          <w:sz w:val="20"/>
          <w:lang w:eastAsia="pl-PL"/>
        </w:rPr>
        <w:t>minimis</w:t>
      </w:r>
      <w:proofErr w:type="spellEnd"/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 xml:space="preserve">de </w:t>
      </w:r>
      <w:proofErr w:type="spellStart"/>
      <w:r w:rsidRPr="00621DAA">
        <w:rPr>
          <w:rFonts w:ascii="Calibri" w:eastAsia="Times New Roman" w:hAnsi="Calibri" w:cs="Times New Roman"/>
          <w:i/>
          <w:sz w:val="20"/>
          <w:lang w:eastAsia="pl-PL"/>
        </w:rPr>
        <w:t>minimis</w:t>
      </w:r>
      <w:proofErr w:type="spellEnd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waga: należy uwzględnić jednorazowy odpis amortyzacyjny, o którym mowa w art. 16 k ust. 7 ustawy o podatku dochodowym od osób prawnych oraz art. 22 k ust. 7 ustawy o podatku dochodowym od osób fizycznych, ponieważ stanowi on pomoc de </w:t>
      </w:r>
      <w:proofErr w:type="spellStart"/>
      <w:r w:rsidRPr="00190291">
        <w:rPr>
          <w:rFonts w:ascii="Calibri" w:eastAsia="Times New Roman" w:hAnsi="Calibri" w:cs="Times New Roman"/>
          <w:sz w:val="20"/>
          <w:lang w:eastAsia="pl-PL"/>
        </w:rPr>
        <w:t>minimis</w:t>
      </w:r>
      <w:proofErr w:type="spellEnd"/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93371" w14:textId="77777777" w:rsidR="0015428A" w:rsidRDefault="0015428A">
      <w:pPr>
        <w:spacing w:after="0" w:line="240" w:lineRule="auto"/>
      </w:pPr>
      <w:r>
        <w:separator/>
      </w:r>
    </w:p>
  </w:endnote>
  <w:endnote w:type="continuationSeparator" w:id="0">
    <w:p w14:paraId="135C94CF" w14:textId="77777777" w:rsidR="0015428A" w:rsidRDefault="0015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CA8B" w14:textId="77777777" w:rsidR="00270445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270445" w:rsidRDefault="002704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998" w14:textId="77777777" w:rsidR="00270445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>
      <w:rPr>
        <w:rStyle w:val="Numerstrony"/>
        <w:rFonts w:ascii="Calibri" w:hAnsi="Calibri"/>
        <w:noProof/>
      </w:rPr>
      <w:t>67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270445" w:rsidRDefault="002704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187" w14:textId="2BC11E58" w:rsidR="00C6032F" w:rsidRPr="00C6032F" w:rsidRDefault="00C6032F" w:rsidP="00572D9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2D93">
      <w:rPr>
        <w:rFonts w:ascii="Open Sans Medium" w:eastAsia="Calibri" w:hAnsi="Open Sans Medium" w:cs="Open Sans Medium"/>
      </w:rPr>
      <w:tab/>
    </w:r>
    <w:r w:rsidR="00572D93">
      <w:rPr>
        <w:rFonts w:ascii="Open Sans Medium" w:eastAsia="Calibri" w:hAnsi="Open Sans Medium" w:cs="Open Sans Medium"/>
      </w:rPr>
      <w:tab/>
    </w:r>
    <w:r w:rsidR="00572D93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1AEB" w14:textId="77777777" w:rsidR="0015428A" w:rsidRDefault="0015428A">
      <w:pPr>
        <w:spacing w:after="0" w:line="240" w:lineRule="auto"/>
      </w:pPr>
      <w:r>
        <w:separator/>
      </w:r>
    </w:p>
  </w:footnote>
  <w:footnote w:type="continuationSeparator" w:id="0">
    <w:p w14:paraId="7B117A44" w14:textId="77777777" w:rsidR="0015428A" w:rsidRDefault="0015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AAF" w14:textId="77777777" w:rsidR="00C6032F" w:rsidRDefault="00C603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823F" w14:textId="77777777" w:rsidR="00C6032F" w:rsidRDefault="00C603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BAA" w14:textId="77777777" w:rsidR="00270445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CCAEB7-0B6E-423C-A1C4-A5580CD6A5FB}"/>
  </w:docVars>
  <w:rsids>
    <w:rsidRoot w:val="00621DAA"/>
    <w:rsid w:val="00036B59"/>
    <w:rsid w:val="000E77F0"/>
    <w:rsid w:val="0015428A"/>
    <w:rsid w:val="00164A20"/>
    <w:rsid w:val="00180453"/>
    <w:rsid w:val="00190291"/>
    <w:rsid w:val="00270445"/>
    <w:rsid w:val="003C4A47"/>
    <w:rsid w:val="004207BB"/>
    <w:rsid w:val="004314EE"/>
    <w:rsid w:val="00496FEC"/>
    <w:rsid w:val="00572D93"/>
    <w:rsid w:val="00585D7D"/>
    <w:rsid w:val="005963CE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42DF0"/>
    <w:rsid w:val="007A0684"/>
    <w:rsid w:val="007C6273"/>
    <w:rsid w:val="007E1A02"/>
    <w:rsid w:val="008019E7"/>
    <w:rsid w:val="008905E2"/>
    <w:rsid w:val="00924995"/>
    <w:rsid w:val="0093303A"/>
    <w:rsid w:val="009617A7"/>
    <w:rsid w:val="009A4D2E"/>
    <w:rsid w:val="009A50BB"/>
    <w:rsid w:val="009D2BC1"/>
    <w:rsid w:val="00A74CDE"/>
    <w:rsid w:val="00A928EB"/>
    <w:rsid w:val="00A9325B"/>
    <w:rsid w:val="00AC7E90"/>
    <w:rsid w:val="00B03052"/>
    <w:rsid w:val="00B213AC"/>
    <w:rsid w:val="00B2366D"/>
    <w:rsid w:val="00B248DE"/>
    <w:rsid w:val="00BC3013"/>
    <w:rsid w:val="00C07CEA"/>
    <w:rsid w:val="00C6032F"/>
    <w:rsid w:val="00C858A2"/>
    <w:rsid w:val="00D62962"/>
    <w:rsid w:val="00DF1CAA"/>
    <w:rsid w:val="00DF1ED1"/>
    <w:rsid w:val="00E65B5A"/>
    <w:rsid w:val="00F20E1A"/>
    <w:rsid w:val="00F67A8D"/>
    <w:rsid w:val="00F772D8"/>
    <w:rsid w:val="00FB29F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CCF9"/>
  <w15:chartTrackingRefBased/>
  <w15:docId w15:val="{C9BA1605-1A62-4116-AD89-4B41E9D6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20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9C68C-EBB8-4FFD-A3A6-6B01F1366F08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E26EE60-D360-4A6C-86B4-763B49EF7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4A4478-3739-46A0-BDC0-C781391EB1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3F8FDA-F765-4873-BF42-BA60229919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Monika Rogalska</cp:lastModifiedBy>
  <cp:revision>11</cp:revision>
  <dcterms:created xsi:type="dcterms:W3CDTF">2025-01-30T09:45:00Z</dcterms:created>
  <dcterms:modified xsi:type="dcterms:W3CDTF">2026-07-09T06:46:00Z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