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34AE24B9" w14:textId="77777777" w:rsidR="00FE5FE6" w:rsidRDefault="00FE5FE6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</w:p>
    <w:p w14:paraId="2EE5B7BF" w14:textId="4FF3DD9B" w:rsidR="0088231A" w:rsidRPr="00FE5FE6" w:rsidRDefault="00FE5FE6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</w:t>
      </w:r>
      <w:r w:rsidR="00EB632C" w:rsidRPr="00FE5FE6">
        <w:rPr>
          <w:rFonts w:asciiTheme="minorHAnsi" w:hAnsiTheme="minorHAnsi" w:cstheme="minorHAnsi"/>
          <w:color w:val="000000"/>
        </w:rPr>
        <w:t>Załącznik nr 9 do wniosku o przyznanie pomocy</w:t>
      </w:r>
    </w:p>
    <w:p w14:paraId="2883D5F9" w14:textId="77777777" w:rsidR="0088231A" w:rsidRPr="00FE5FE6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64B47797" w14:textId="3A2780B0" w:rsidR="00A901DA" w:rsidRPr="00FE5FE6" w:rsidRDefault="00EB632C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  <w:color w:val="000000"/>
        </w:rPr>
        <w:t xml:space="preserve">OPIS ZGODNOŚCI Z </w:t>
      </w:r>
      <w:r w:rsidR="008A1456" w:rsidRPr="00FE5FE6">
        <w:rPr>
          <w:rFonts w:asciiTheme="minorHAnsi" w:hAnsiTheme="minorHAnsi" w:cstheme="minorHAnsi"/>
          <w:b/>
          <w:color w:val="000000"/>
        </w:rPr>
        <w:t>LSR I</w:t>
      </w:r>
      <w:r w:rsidRPr="00FE5FE6">
        <w:rPr>
          <w:rFonts w:asciiTheme="minorHAnsi" w:hAnsiTheme="minorHAnsi" w:cstheme="minorHAnsi"/>
          <w:b/>
          <w:color w:val="000000"/>
        </w:rPr>
        <w:t xml:space="preserve">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756"/>
        <w:gridCol w:w="5456"/>
      </w:tblGrid>
      <w:tr w:rsidR="00BC2B20" w:rsidRPr="00FE5FE6" w14:paraId="7A6B1C9E" w14:textId="77777777" w:rsidTr="004702BC">
        <w:tc>
          <w:tcPr>
            <w:tcW w:w="3756" w:type="dxa"/>
          </w:tcPr>
          <w:p w14:paraId="43CC6855" w14:textId="7E175C66" w:rsidR="00BC2B20" w:rsidRPr="0067500E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67500E">
              <w:rPr>
                <w:rFonts w:asciiTheme="minorHAnsi" w:hAnsiTheme="minorHAnsi" w:cstheme="minorHAnsi"/>
                <w:b/>
                <w:color w:val="000000"/>
              </w:rPr>
              <w:t>T</w:t>
            </w:r>
            <w:r w:rsidR="00923AF6" w:rsidRPr="0067500E">
              <w:rPr>
                <w:rFonts w:asciiTheme="minorHAnsi" w:hAnsiTheme="minorHAnsi" w:cstheme="minorHAnsi"/>
                <w:b/>
                <w:color w:val="000000"/>
              </w:rPr>
              <w:t>ytuł projektu</w:t>
            </w:r>
          </w:p>
        </w:tc>
        <w:tc>
          <w:tcPr>
            <w:tcW w:w="5456" w:type="dxa"/>
          </w:tcPr>
          <w:p w14:paraId="13CB543B" w14:textId="77777777" w:rsidR="00BC2B20" w:rsidRPr="00FE5FE6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FE5FE6" w14:paraId="6F85C333" w14:textId="77777777" w:rsidTr="004702BC">
        <w:tc>
          <w:tcPr>
            <w:tcW w:w="3756" w:type="dxa"/>
          </w:tcPr>
          <w:p w14:paraId="7A35DAA6" w14:textId="0CA9DD61" w:rsidR="00BC2B20" w:rsidRPr="0067500E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67500E">
              <w:rPr>
                <w:rFonts w:asciiTheme="minorHAnsi" w:hAnsiTheme="minorHAnsi" w:cstheme="minorHAnsi"/>
                <w:b/>
                <w:color w:val="000000"/>
              </w:rPr>
              <w:t>W</w:t>
            </w:r>
            <w:r w:rsidR="00923AF6" w:rsidRPr="0067500E">
              <w:rPr>
                <w:rFonts w:asciiTheme="minorHAnsi" w:hAnsiTheme="minorHAnsi" w:cstheme="minorHAnsi"/>
                <w:b/>
                <w:color w:val="000000"/>
              </w:rPr>
              <w:t>nioskodawca</w:t>
            </w:r>
          </w:p>
        </w:tc>
        <w:tc>
          <w:tcPr>
            <w:tcW w:w="5456" w:type="dxa"/>
          </w:tcPr>
          <w:p w14:paraId="7F11F8E1" w14:textId="77777777" w:rsidR="00BC2B20" w:rsidRPr="00FE5FE6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FE5FE6" w14:paraId="7B7D9AAB" w14:textId="77777777" w:rsidTr="004702BC">
        <w:tc>
          <w:tcPr>
            <w:tcW w:w="3756" w:type="dxa"/>
          </w:tcPr>
          <w:p w14:paraId="799E7848" w14:textId="2D0ABBDC" w:rsidR="00BC2B20" w:rsidRPr="0067500E" w:rsidRDefault="004702BC" w:rsidP="004702BC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67500E">
              <w:rPr>
                <w:rFonts w:asciiTheme="minorHAnsi" w:hAnsiTheme="minorHAnsi" w:cstheme="minorHAnsi"/>
                <w:b/>
                <w:color w:val="000000"/>
              </w:rPr>
              <w:t>NIP wnioskodawcy (jeśli dotyczy)</w:t>
            </w:r>
          </w:p>
        </w:tc>
        <w:tc>
          <w:tcPr>
            <w:tcW w:w="5456" w:type="dxa"/>
          </w:tcPr>
          <w:p w14:paraId="4F794CA1" w14:textId="77777777" w:rsidR="00BC2B20" w:rsidRPr="00FE5FE6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</w:tbl>
    <w:p w14:paraId="68F93A41" w14:textId="77777777" w:rsidR="00445F11" w:rsidRPr="00FE5FE6" w:rsidRDefault="00445F11" w:rsidP="00445F11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56C4EEE8" w14:textId="66B9A073" w:rsidR="008E6E56" w:rsidRDefault="00EB632C" w:rsidP="001A7D13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  <w:color w:val="000000"/>
        </w:rPr>
        <w:t>ZGODNOŚĆ Z ZAKRESEM ORAZ KRYTERIUM DOSTĘPU</w:t>
      </w:r>
    </w:p>
    <w:p w14:paraId="1F621D9F" w14:textId="77777777" w:rsidR="00062E28" w:rsidRDefault="00062E28" w:rsidP="00062E28">
      <w:pPr>
        <w:pStyle w:val="Akapitzlist"/>
        <w:numPr>
          <w:ilvl w:val="0"/>
          <w:numId w:val="29"/>
        </w:numPr>
        <w:rPr>
          <w:rFonts w:ascii="Calibri" w:hAnsi="Calibri" w:cs="Calibri"/>
          <w:b/>
          <w:bCs/>
          <w:sz w:val="24"/>
          <w:szCs w:val="24"/>
        </w:rPr>
      </w:pPr>
      <w:r w:rsidRPr="004E74CC">
        <w:rPr>
          <w:rFonts w:ascii="Calibri" w:hAnsi="Calibri" w:cs="Calibri"/>
          <w:b/>
          <w:bCs/>
          <w:sz w:val="24"/>
          <w:szCs w:val="24"/>
        </w:rPr>
        <w:t>Realizacja wskaźnika rezultatu</w:t>
      </w:r>
    </w:p>
    <w:p w14:paraId="121730FC" w14:textId="77777777" w:rsidR="00062E28" w:rsidRDefault="00062E28" w:rsidP="00062E28">
      <w:pPr>
        <w:pStyle w:val="Akapitzlist"/>
        <w:ind w:left="-142"/>
        <w:rPr>
          <w:rFonts w:ascii="Calibri" w:hAnsi="Calibri" w:cs="Calibri"/>
        </w:rPr>
      </w:pPr>
      <w:r w:rsidRPr="00804EE6">
        <w:rPr>
          <w:rFonts w:cstheme="minorHAnsi"/>
          <w:sz w:val="24"/>
          <w:szCs w:val="24"/>
        </w:rPr>
        <w:t xml:space="preserve">Oświadczam, że </w:t>
      </w:r>
      <w:r>
        <w:rPr>
          <w:rFonts w:cstheme="minorHAnsi"/>
          <w:sz w:val="24"/>
          <w:szCs w:val="24"/>
        </w:rPr>
        <w:t xml:space="preserve">operacja </w:t>
      </w:r>
      <w:r w:rsidRPr="00AC4E75">
        <w:rPr>
          <w:rFonts w:ascii="Calibri" w:eastAsia="Times New Roman" w:hAnsi="Calibri" w:cs="Calibri"/>
        </w:rPr>
        <w:t>realiz</w:t>
      </w:r>
      <w:r>
        <w:rPr>
          <w:rFonts w:ascii="Calibri" w:eastAsia="Times New Roman" w:hAnsi="Calibri" w:cs="Calibri"/>
        </w:rPr>
        <w:t>uje</w:t>
      </w:r>
      <w:r w:rsidRPr="00AC4E75">
        <w:rPr>
          <w:rFonts w:ascii="Calibri" w:eastAsia="Times New Roman" w:hAnsi="Calibri" w:cs="Calibri"/>
        </w:rPr>
        <w:t xml:space="preserve"> wskaźnik rezultatu: R.41PR odsetek ludności wiejskiej korzystającej z lepszego dostępu do usług i infrastruktury dzięki wsparciu z WPR</w:t>
      </w:r>
      <w:r>
        <w:rPr>
          <w:rFonts w:ascii="Calibri" w:hAnsi="Calibri" w:cs="Calibri"/>
        </w:rPr>
        <w:t>.</w:t>
      </w:r>
    </w:p>
    <w:p w14:paraId="1EBEED52" w14:textId="77777777" w:rsidR="00062E28" w:rsidRDefault="00062E28" w:rsidP="00062E28">
      <w:pPr>
        <w:pStyle w:val="Akapitzlist"/>
        <w:rPr>
          <w:rFonts w:ascii="Calibri" w:hAnsi="Calibri" w:cs="Calibr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62E28" w14:paraId="5B60BFC0" w14:textId="77777777" w:rsidTr="00890CA0">
        <w:tc>
          <w:tcPr>
            <w:tcW w:w="709" w:type="dxa"/>
          </w:tcPr>
          <w:p w14:paraId="1DA317FE" w14:textId="77777777" w:rsidR="00062E28" w:rsidRDefault="00062E28" w:rsidP="00890CA0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14DC1D67" w14:textId="77777777" w:rsidR="00062E28" w:rsidRPr="00CE0D8D" w:rsidRDefault="00062E28" w:rsidP="00890CA0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TAK</w:t>
            </w:r>
          </w:p>
        </w:tc>
      </w:tr>
      <w:tr w:rsidR="00062E28" w14:paraId="791984CE" w14:textId="77777777" w:rsidTr="00890CA0">
        <w:tc>
          <w:tcPr>
            <w:tcW w:w="709" w:type="dxa"/>
          </w:tcPr>
          <w:p w14:paraId="29A8FF98" w14:textId="77777777" w:rsidR="00062E28" w:rsidRDefault="00062E28" w:rsidP="00890CA0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36231B3" w14:textId="77777777" w:rsidR="00062E28" w:rsidRPr="00CE0D8D" w:rsidRDefault="00062E28" w:rsidP="00890CA0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NIE</w:t>
            </w:r>
          </w:p>
        </w:tc>
      </w:tr>
    </w:tbl>
    <w:p w14:paraId="6308B870" w14:textId="77777777" w:rsidR="00062E28" w:rsidRDefault="00062E28" w:rsidP="00062E28">
      <w:pPr>
        <w:rPr>
          <w:rFonts w:ascii="Calibri" w:hAnsi="Calibri" w:cs="Calibri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212"/>
      </w:tblGrid>
      <w:tr w:rsidR="00062E28" w14:paraId="00A3F2D1" w14:textId="77777777" w:rsidTr="00890CA0">
        <w:tc>
          <w:tcPr>
            <w:tcW w:w="9212" w:type="dxa"/>
          </w:tcPr>
          <w:p w14:paraId="60988637" w14:textId="77777777" w:rsidR="00062E28" w:rsidRPr="00804EE6" w:rsidRDefault="00062E28" w:rsidP="00890CA0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>Uzasadnienie</w:t>
            </w:r>
            <w:r>
              <w:rPr>
                <w:rFonts w:asciiTheme="minorHAnsi" w:hAnsiTheme="minorHAnsi" w:cstheme="minorHAnsi"/>
                <w:color w:val="000000"/>
              </w:rPr>
              <w:t xml:space="preserve"> (należy opisać </w:t>
            </w:r>
            <w:r w:rsidRPr="000C0F2E">
              <w:rPr>
                <w:rFonts w:asciiTheme="minorHAnsi" w:hAnsiTheme="minorHAnsi" w:cstheme="minorHAnsi"/>
                <w:b/>
                <w:bCs/>
                <w:color w:val="000000"/>
              </w:rPr>
              <w:t>w jaki sposób</w:t>
            </w:r>
            <w:r>
              <w:rPr>
                <w:rFonts w:asciiTheme="minorHAnsi" w:hAnsiTheme="minorHAnsi" w:cstheme="minorHAnsi"/>
                <w:color w:val="000000"/>
              </w:rPr>
              <w:t xml:space="preserve"> operacja realizuje wskaźnik rezultatu, podać </w:t>
            </w:r>
            <w:r w:rsidRPr="008F285F">
              <w:rPr>
                <w:rFonts w:asciiTheme="minorHAnsi" w:hAnsiTheme="minorHAnsi" w:cstheme="minorHAnsi"/>
                <w:b/>
                <w:bCs/>
                <w:color w:val="000000"/>
              </w:rPr>
              <w:t>wartość wskaźnika</w:t>
            </w:r>
            <w:r>
              <w:rPr>
                <w:rFonts w:asciiTheme="minorHAnsi" w:hAnsiTheme="minorHAnsi" w:cstheme="minorHAnsi"/>
                <w:color w:val="000000"/>
              </w:rPr>
              <w:t xml:space="preserve"> planowanego do realizacji</w:t>
            </w:r>
            <w:r>
              <w:rPr>
                <w:rFonts w:asciiTheme="minorHAnsi" w:hAnsiTheme="minorHAnsi" w:cstheme="minorHAnsi"/>
              </w:rPr>
              <w:t>)</w:t>
            </w:r>
            <w:r w:rsidRPr="00804EE6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5661CA8A" w14:textId="77777777" w:rsidR="00062E28" w:rsidRDefault="00062E28" w:rsidP="00890CA0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A6CF32E" w14:textId="16502A2E" w:rsidR="006C0EA2" w:rsidRPr="006E5A59" w:rsidRDefault="00C23464" w:rsidP="00062E28">
      <w:pPr>
        <w:pStyle w:val="NormalnyWeb"/>
        <w:numPr>
          <w:ilvl w:val="0"/>
          <w:numId w:val="29"/>
        </w:numPr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</w:rPr>
        <w:t>Kryterium dostępu nr 2</w:t>
      </w:r>
      <w:r w:rsidR="006C0EA2" w:rsidRPr="00FE5FE6">
        <w:rPr>
          <w:rFonts w:asciiTheme="minorHAnsi" w:hAnsiTheme="minorHAnsi" w:cstheme="minorHAnsi"/>
          <w:bCs/>
        </w:rPr>
        <w:t xml:space="preserve"> </w:t>
      </w:r>
      <w:r w:rsidR="006E6D56" w:rsidRPr="00FE5FE6">
        <w:rPr>
          <w:rFonts w:asciiTheme="minorHAnsi" w:hAnsiTheme="minorHAnsi" w:cstheme="minorHAnsi"/>
          <w:b/>
          <w:bCs/>
        </w:rPr>
        <w:t xml:space="preserve">Zastosowanie naturalnych materiałów do </w:t>
      </w:r>
      <w:r w:rsidR="006E5A59" w:rsidRPr="00FE5FE6">
        <w:rPr>
          <w:rFonts w:asciiTheme="minorHAnsi" w:hAnsiTheme="minorHAnsi" w:cstheme="minorHAnsi"/>
          <w:b/>
          <w:bCs/>
        </w:rPr>
        <w:t>budowy</w:t>
      </w:r>
      <w:r w:rsidR="006E5A59" w:rsidRPr="00FE5FE6">
        <w:rPr>
          <w:rFonts w:asciiTheme="minorHAnsi" w:hAnsiTheme="minorHAnsi" w:cstheme="minorHAnsi"/>
          <w:color w:val="000000"/>
        </w:rPr>
        <w:t xml:space="preserve"> (zaznaczyć X w odpowiednim polu)</w:t>
      </w:r>
    </w:p>
    <w:p w14:paraId="4B8C6974" w14:textId="751DBAE7" w:rsidR="006E6D56" w:rsidRPr="00C83785" w:rsidRDefault="006C0EA2" w:rsidP="002F0B0D">
      <w:pPr>
        <w:pStyle w:val="NormalnyWeb"/>
        <w:ind w:left="-142"/>
        <w:jc w:val="both"/>
        <w:rPr>
          <w:rFonts w:asciiTheme="minorHAnsi" w:hAnsiTheme="minorHAnsi" w:cstheme="minorHAnsi"/>
        </w:rPr>
      </w:pPr>
      <w:r w:rsidRPr="00FE5FE6">
        <w:rPr>
          <w:rFonts w:asciiTheme="minorHAnsi" w:hAnsiTheme="minorHAnsi" w:cstheme="minorHAnsi"/>
        </w:rPr>
        <w:t xml:space="preserve">Do stworzenia lub rozwoju infrastruktury zostały zastosowane naturalne materiały do budowy, jak drewno, kamień, słoma, trzcina, korek, wiklina, żwir, piasek, kruszywo naturalne, kora drzewna i zrębki </w:t>
      </w:r>
      <w:r w:rsidR="00D963C3" w:rsidRPr="00FE5FE6">
        <w:rPr>
          <w:rFonts w:asciiTheme="minorHAnsi" w:hAnsiTheme="minorHAnsi" w:cstheme="minorHAnsi"/>
        </w:rPr>
        <w:t>itp.</w:t>
      </w:r>
      <w:r w:rsidR="00C83785">
        <w:rPr>
          <w:rFonts w:asciiTheme="minorHAnsi" w:hAnsiTheme="minorHAnsi" w:cstheme="minorHAnsi"/>
        </w:rPr>
        <w:t xml:space="preserve"> </w:t>
      </w:r>
      <w:r w:rsidR="00C83785" w:rsidRPr="00C83785">
        <w:rPr>
          <w:rFonts w:asciiTheme="minorHAnsi" w:hAnsiTheme="minorHAnsi" w:cstheme="minorHAnsi"/>
        </w:rPr>
        <w:t>Zastosowanie materiałów innych niż naturalne jest dopuszczalne wyłącznie w odniesieniu do elementów infrastruktury, których wykonanie z materiałów naturalnych nie jest możliwe lub nie spełnia wymogów wynikających z ich funkcji, przeznaczenia lub parametrów technicznych.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993"/>
      </w:tblGrid>
      <w:tr w:rsidR="00483CBF" w:rsidRPr="00FE5FE6" w14:paraId="43123500" w14:textId="77777777" w:rsidTr="006E5A59">
        <w:tc>
          <w:tcPr>
            <w:tcW w:w="709" w:type="dxa"/>
          </w:tcPr>
          <w:p w14:paraId="31FD734E" w14:textId="77777777" w:rsidR="00483CBF" w:rsidRPr="00FE5FE6" w:rsidRDefault="00483CBF" w:rsidP="005D1AA8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3" w:type="dxa"/>
          </w:tcPr>
          <w:p w14:paraId="633D55D2" w14:textId="6C1C3242" w:rsidR="00483CBF" w:rsidRPr="00FE5FE6" w:rsidRDefault="00BB01D2" w:rsidP="005D1AA8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FE5FE6">
              <w:rPr>
                <w:rFonts w:asciiTheme="minorHAnsi" w:hAnsiTheme="minorHAnsi" w:cstheme="minorHAnsi"/>
                <w:color w:val="000000"/>
              </w:rPr>
              <w:t>TAK</w:t>
            </w:r>
          </w:p>
        </w:tc>
      </w:tr>
      <w:tr w:rsidR="00483CBF" w:rsidRPr="00FE5FE6" w14:paraId="6020D850" w14:textId="77777777" w:rsidTr="006E5A59">
        <w:tc>
          <w:tcPr>
            <w:tcW w:w="709" w:type="dxa"/>
          </w:tcPr>
          <w:p w14:paraId="2C88276E" w14:textId="77777777" w:rsidR="00483CBF" w:rsidRPr="00FE5FE6" w:rsidRDefault="00483CBF" w:rsidP="005D1AA8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93" w:type="dxa"/>
          </w:tcPr>
          <w:p w14:paraId="7E5D660C" w14:textId="5619712F" w:rsidR="00483CBF" w:rsidRPr="00FE5FE6" w:rsidRDefault="00BB01D2" w:rsidP="005D1AA8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FE5FE6">
              <w:rPr>
                <w:rFonts w:asciiTheme="minorHAnsi" w:hAnsiTheme="minorHAnsi" w:cstheme="minorHAnsi"/>
                <w:color w:val="000000"/>
              </w:rPr>
              <w:t>NIE</w:t>
            </w:r>
          </w:p>
        </w:tc>
      </w:tr>
    </w:tbl>
    <w:p w14:paraId="0A074C1C" w14:textId="3890FC2D" w:rsidR="00BE4797" w:rsidRPr="00FE5FE6" w:rsidRDefault="00BE4797" w:rsidP="005D1AA8">
      <w:pPr>
        <w:pStyle w:val="NormalnyWeb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008"/>
      </w:tblGrid>
      <w:tr w:rsidR="00FE5FE6" w:rsidRPr="00FE5FE6" w14:paraId="28521B31" w14:textId="77777777" w:rsidTr="0058652D">
        <w:trPr>
          <w:trHeight w:val="1562"/>
        </w:trPr>
        <w:tc>
          <w:tcPr>
            <w:tcW w:w="9008" w:type="dxa"/>
          </w:tcPr>
          <w:p w14:paraId="5D3DD646" w14:textId="4A34A6E5" w:rsidR="00FE5FE6" w:rsidRPr="0070287B" w:rsidRDefault="00FE5FE6" w:rsidP="005D1AA8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70287B">
              <w:rPr>
                <w:rFonts w:asciiTheme="minorHAnsi" w:hAnsiTheme="minorHAnsi" w:cstheme="minorHAnsi"/>
                <w:color w:val="000000"/>
              </w:rPr>
              <w:lastRenderedPageBreak/>
              <w:t>Uzasadnienie: (</w:t>
            </w:r>
            <w:r w:rsidR="008C2CCF">
              <w:rPr>
                <w:rFonts w:asciiTheme="minorHAnsi" w:hAnsiTheme="minorHAnsi" w:cstheme="minorHAnsi"/>
                <w:color w:val="000000"/>
              </w:rPr>
              <w:t>należy o</w:t>
            </w:r>
            <w:r w:rsidRPr="0070287B">
              <w:rPr>
                <w:rFonts w:asciiTheme="minorHAnsi" w:hAnsiTheme="minorHAnsi" w:cstheme="minorHAnsi"/>
                <w:color w:val="000000"/>
              </w:rPr>
              <w:t>pisać jakiego typu materiały naturalne zostaną zastosowane</w:t>
            </w:r>
            <w:r w:rsidR="0070287B">
              <w:rPr>
                <w:rFonts w:asciiTheme="minorHAnsi" w:hAnsiTheme="minorHAnsi" w:cstheme="minorHAnsi"/>
                <w:color w:val="000000"/>
              </w:rPr>
              <w:t xml:space="preserve"> w realizacji operacji)</w:t>
            </w:r>
          </w:p>
        </w:tc>
      </w:tr>
    </w:tbl>
    <w:p w14:paraId="711DEDF8" w14:textId="77777777" w:rsidR="008F285F" w:rsidRPr="00FE5FE6" w:rsidRDefault="008F285F" w:rsidP="001806B3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3ED30B47" w14:textId="7F0154C4" w:rsidR="00B84DD7" w:rsidRPr="00FE5FE6" w:rsidRDefault="00B84DD7" w:rsidP="00B84DD7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  <w:color w:val="000000"/>
        </w:rPr>
        <w:t>ZGODNOŚĆ OPERACJI Z KRYTERIAMI RANKINGUJĄCYMI</w:t>
      </w:r>
    </w:p>
    <w:p w14:paraId="4967C7AF" w14:textId="6EEF5DAE" w:rsidR="00BB01D2" w:rsidRPr="00FE5FE6" w:rsidRDefault="00BB01D2" w:rsidP="00062E28">
      <w:pPr>
        <w:pStyle w:val="Akapitzlist"/>
        <w:numPr>
          <w:ilvl w:val="0"/>
          <w:numId w:val="29"/>
        </w:numPr>
        <w:spacing w:after="0" w:line="276" w:lineRule="auto"/>
        <w:rPr>
          <w:rFonts w:cstheme="minorHAnsi"/>
          <w:b/>
          <w:sz w:val="24"/>
          <w:szCs w:val="24"/>
        </w:rPr>
      </w:pPr>
      <w:r w:rsidRPr="00FE5FE6">
        <w:rPr>
          <w:rFonts w:cstheme="minorHAnsi"/>
          <w:b/>
          <w:sz w:val="24"/>
          <w:szCs w:val="24"/>
        </w:rPr>
        <w:t xml:space="preserve">Kryterium rankingujące nr 2: </w:t>
      </w:r>
      <w:r w:rsidRPr="00FE5FE6">
        <w:rPr>
          <w:rFonts w:cstheme="minorHAnsi"/>
          <w:bCs/>
          <w:sz w:val="24"/>
          <w:szCs w:val="24"/>
        </w:rPr>
        <w:t>Wykorzystanie</w:t>
      </w:r>
      <w:r w:rsidRPr="00FE5FE6">
        <w:rPr>
          <w:rFonts w:cstheme="minorHAnsi"/>
          <w:sz w:val="24"/>
          <w:szCs w:val="24"/>
        </w:rPr>
        <w:t xml:space="preserve"> nowoczesnych technologii</w:t>
      </w:r>
    </w:p>
    <w:p w14:paraId="0CE13A2C" w14:textId="59B7BD37" w:rsidR="0058652D" w:rsidRPr="00FE5FE6" w:rsidRDefault="00E16EB5" w:rsidP="00DB31DE">
      <w:pPr>
        <w:spacing w:before="240" w:after="120" w:line="276" w:lineRule="auto"/>
        <w:jc w:val="both"/>
        <w:rPr>
          <w:rFonts w:cstheme="minorHAnsi"/>
          <w:sz w:val="24"/>
          <w:szCs w:val="24"/>
        </w:rPr>
      </w:pPr>
      <w:r w:rsidRPr="00E16EB5">
        <w:rPr>
          <w:rFonts w:cstheme="minorHAnsi"/>
          <w:sz w:val="24"/>
          <w:szCs w:val="24"/>
        </w:rPr>
        <w:t>W projekcie zawarto koszty związane z wykorzystaniem nowoczesnych technologii w infrastrukturze (np. ławeczka solarna do ładowania telefonu, czujniki jakości powietrza, wilgotności, hałasu - dane prezentowane turystom w czasie rzeczywistym, monitoring, audioprzewodniki sterowane aplikacją - turysta skanuje kod i słucha historii miejsca, głośniki kierunkowe - emitują dźwięk tylko w określonym punkcie (np. odgłosy ptaków przy tablicy) - zasilane energią słoneczną, powłoki antygraffiti z nanotechnologii - tablice informacyjne odporne na wandalizm, stacje ładowania rowerów elektrycznych zasilane panelami PV itp.).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993"/>
      </w:tblGrid>
      <w:tr w:rsidR="0058652D" w14:paraId="25DFDEB9" w14:textId="77777777" w:rsidTr="00BA0413">
        <w:tc>
          <w:tcPr>
            <w:tcW w:w="709" w:type="dxa"/>
          </w:tcPr>
          <w:p w14:paraId="6B2E88ED" w14:textId="77777777" w:rsidR="0058652D" w:rsidRDefault="0058652D" w:rsidP="00BB01D2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3" w:type="dxa"/>
          </w:tcPr>
          <w:p w14:paraId="7347D5BE" w14:textId="6879C6C1" w:rsidR="0058652D" w:rsidRPr="0058652D" w:rsidRDefault="0058652D" w:rsidP="00BB01D2">
            <w:pPr>
              <w:pStyle w:val="NormalnyWeb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58652D">
              <w:rPr>
                <w:rFonts w:asciiTheme="minorHAnsi" w:hAnsiTheme="minorHAnsi" w:cstheme="minorHAnsi"/>
                <w:bCs/>
                <w:color w:val="000000"/>
              </w:rPr>
              <w:t>TAK</w:t>
            </w:r>
          </w:p>
        </w:tc>
      </w:tr>
      <w:tr w:rsidR="0058652D" w14:paraId="400104CA" w14:textId="77777777" w:rsidTr="00BA0413">
        <w:tc>
          <w:tcPr>
            <w:tcW w:w="709" w:type="dxa"/>
          </w:tcPr>
          <w:p w14:paraId="18702D0F" w14:textId="77777777" w:rsidR="0058652D" w:rsidRDefault="0058652D" w:rsidP="00BB01D2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3" w:type="dxa"/>
          </w:tcPr>
          <w:p w14:paraId="227D67BA" w14:textId="57211565" w:rsidR="0058652D" w:rsidRPr="0058652D" w:rsidRDefault="0058652D" w:rsidP="00BB01D2">
            <w:pPr>
              <w:pStyle w:val="NormalnyWeb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58652D">
              <w:rPr>
                <w:rFonts w:asciiTheme="minorHAnsi" w:hAnsiTheme="minorHAnsi" w:cstheme="minorHAnsi"/>
                <w:bCs/>
                <w:color w:val="000000"/>
              </w:rPr>
              <w:t>NIE</w:t>
            </w:r>
          </w:p>
        </w:tc>
      </w:tr>
    </w:tbl>
    <w:tbl>
      <w:tblPr>
        <w:tblStyle w:val="Tabela-Siatka"/>
        <w:tblpPr w:leftFromText="141" w:rightFromText="141" w:vertAnchor="text" w:horzAnchor="margin" w:tblpX="358" w:tblpY="299"/>
        <w:tblW w:w="0" w:type="auto"/>
        <w:tblLook w:val="04A0" w:firstRow="1" w:lastRow="0" w:firstColumn="1" w:lastColumn="0" w:noHBand="0" w:noVBand="1"/>
      </w:tblPr>
      <w:tblGrid>
        <w:gridCol w:w="9000"/>
      </w:tblGrid>
      <w:tr w:rsidR="00E16EB5" w14:paraId="2FB41E5B" w14:textId="77777777" w:rsidTr="00E16EB5">
        <w:trPr>
          <w:trHeight w:val="1896"/>
        </w:trPr>
        <w:tc>
          <w:tcPr>
            <w:tcW w:w="9000" w:type="dxa"/>
          </w:tcPr>
          <w:p w14:paraId="6660EEC0" w14:textId="77777777" w:rsidR="00E16EB5" w:rsidRPr="0070287B" w:rsidRDefault="00E16EB5" w:rsidP="00E16EB5">
            <w:pPr>
              <w:pStyle w:val="NormalnyWeb"/>
              <w:rPr>
                <w:rFonts w:asciiTheme="minorHAnsi" w:hAnsiTheme="minorHAnsi" w:cstheme="minorHAnsi"/>
                <w:bCs/>
                <w:color w:val="000000"/>
              </w:rPr>
            </w:pPr>
            <w:r w:rsidRPr="0070287B">
              <w:rPr>
                <w:rFonts w:asciiTheme="minorHAnsi" w:hAnsiTheme="minorHAnsi" w:cstheme="minorHAnsi"/>
                <w:bCs/>
                <w:color w:val="000000"/>
              </w:rPr>
              <w:t>Uzasadnienie: (należy opisać jakie nowoczesne technologie zostaną wykorzystane w realizacji operacji)</w:t>
            </w:r>
          </w:p>
        </w:tc>
      </w:tr>
    </w:tbl>
    <w:p w14:paraId="493C36E2" w14:textId="77777777" w:rsidR="0058652D" w:rsidRDefault="0058652D" w:rsidP="00E16EB5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28DCBC2F" w14:textId="44EE0910" w:rsidR="00376A76" w:rsidRPr="00FE5FE6" w:rsidRDefault="00376A76" w:rsidP="00062E28">
      <w:pPr>
        <w:pStyle w:val="NormalnyWeb"/>
        <w:numPr>
          <w:ilvl w:val="0"/>
          <w:numId w:val="29"/>
        </w:numPr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  <w:color w:val="000000"/>
        </w:rPr>
        <w:t>Kryterium rankingujące nr</w:t>
      </w:r>
      <w:r w:rsidR="00FE5FE6" w:rsidRPr="00FE5FE6">
        <w:rPr>
          <w:rFonts w:asciiTheme="minorHAnsi" w:hAnsiTheme="minorHAnsi" w:cstheme="minorHAnsi"/>
          <w:b/>
          <w:color w:val="000000"/>
        </w:rPr>
        <w:t xml:space="preserve"> 3</w:t>
      </w:r>
      <w:r w:rsidRPr="00FE5FE6">
        <w:rPr>
          <w:rFonts w:asciiTheme="minorHAnsi" w:hAnsiTheme="minorHAnsi" w:cstheme="minorHAnsi"/>
          <w:b/>
          <w:color w:val="000000"/>
        </w:rPr>
        <w:t xml:space="preserve">: </w:t>
      </w:r>
      <w:r w:rsidRPr="00FE5FE6">
        <w:rPr>
          <w:rFonts w:asciiTheme="minorHAnsi" w:hAnsiTheme="minorHAnsi" w:cstheme="minorHAnsi"/>
          <w:color w:val="000000"/>
        </w:rPr>
        <w:t>Współpraca w projekcie (zaznaczyć X w odpowiednim polu)</w:t>
      </w:r>
    </w:p>
    <w:p w14:paraId="728B643F" w14:textId="09E7DAE5" w:rsidR="00E76696" w:rsidRPr="002E78E9" w:rsidRDefault="00376A76" w:rsidP="002E78E9">
      <w:pPr>
        <w:spacing w:after="0"/>
        <w:jc w:val="both"/>
        <w:rPr>
          <w:rFonts w:cstheme="minorHAnsi"/>
          <w:sz w:val="24"/>
          <w:szCs w:val="24"/>
        </w:rPr>
      </w:pPr>
      <w:r w:rsidRPr="00FE5FE6">
        <w:rPr>
          <w:rFonts w:cstheme="minorHAnsi"/>
          <w:color w:val="000000"/>
          <w:sz w:val="24"/>
          <w:szCs w:val="24"/>
        </w:rPr>
        <w:t xml:space="preserve">Oświadczam, że </w:t>
      </w:r>
      <w:r w:rsidRPr="00FE5FE6">
        <w:rPr>
          <w:rFonts w:cstheme="minorHAnsi"/>
          <w:sz w:val="24"/>
          <w:szCs w:val="24"/>
        </w:rPr>
        <w:t xml:space="preserve">operacja będzie realizowana we współpracy JST i NGO w trakcie lub po zakończeniu projektu. </w:t>
      </w:r>
      <w:r w:rsidR="00A75CA7" w:rsidRPr="00A75CA7">
        <w:rPr>
          <w:rFonts w:cstheme="minorHAnsi"/>
          <w:sz w:val="24"/>
          <w:szCs w:val="24"/>
        </w:rPr>
        <w:t>Kryterium uznaje się za spełnione jeżeli wnioskodawca przedstawi porozumienie lub umowę lub deklarację zawierające ogólne zadania i obowiązki podmiotów w związku z realizacją operacji lub po jej zakończeniu.</w:t>
      </w:r>
    </w:p>
    <w:tbl>
      <w:tblPr>
        <w:tblStyle w:val="Tabela-Siatka"/>
        <w:tblpPr w:leftFromText="141" w:rightFromText="141" w:vertAnchor="text" w:tblpX="250" w:tblpY="205"/>
        <w:tblW w:w="0" w:type="auto"/>
        <w:tblLook w:val="04A0" w:firstRow="1" w:lastRow="0" w:firstColumn="1" w:lastColumn="0" w:noHBand="0" w:noVBand="1"/>
      </w:tblPr>
      <w:tblGrid>
        <w:gridCol w:w="534"/>
        <w:gridCol w:w="850"/>
      </w:tblGrid>
      <w:tr w:rsidR="00E76696" w:rsidRPr="00FE5FE6" w14:paraId="05C1DD1D" w14:textId="77777777" w:rsidTr="009E6E4A">
        <w:tc>
          <w:tcPr>
            <w:tcW w:w="534" w:type="dxa"/>
          </w:tcPr>
          <w:p w14:paraId="73E53B12" w14:textId="77777777" w:rsidR="00E76696" w:rsidRPr="00FE5FE6" w:rsidRDefault="00E76696" w:rsidP="009E6E4A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850" w:type="dxa"/>
          </w:tcPr>
          <w:p w14:paraId="3C1827F6" w14:textId="77777777" w:rsidR="00E76696" w:rsidRPr="00FE5FE6" w:rsidRDefault="00E76696" w:rsidP="009E6E4A">
            <w:pPr>
              <w:pStyle w:val="NormalnyWeb"/>
              <w:rPr>
                <w:rFonts w:asciiTheme="minorHAnsi" w:hAnsiTheme="minorHAnsi" w:cstheme="minorHAnsi"/>
                <w:bCs/>
                <w:color w:val="000000"/>
              </w:rPr>
            </w:pPr>
            <w:r w:rsidRPr="00FE5FE6">
              <w:rPr>
                <w:rFonts w:asciiTheme="minorHAnsi" w:hAnsiTheme="minorHAnsi" w:cstheme="minorHAnsi"/>
                <w:bCs/>
                <w:color w:val="000000"/>
              </w:rPr>
              <w:t>TAK</w:t>
            </w:r>
          </w:p>
        </w:tc>
      </w:tr>
      <w:tr w:rsidR="00E76696" w:rsidRPr="00FE5FE6" w14:paraId="7919C0EB" w14:textId="77777777" w:rsidTr="009E6E4A">
        <w:tc>
          <w:tcPr>
            <w:tcW w:w="534" w:type="dxa"/>
          </w:tcPr>
          <w:p w14:paraId="794C65B7" w14:textId="77777777" w:rsidR="00E76696" w:rsidRPr="00FE5FE6" w:rsidRDefault="00E76696" w:rsidP="009E6E4A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850" w:type="dxa"/>
          </w:tcPr>
          <w:p w14:paraId="02E728ED" w14:textId="77777777" w:rsidR="00E76696" w:rsidRPr="00FE5FE6" w:rsidRDefault="00E76696" w:rsidP="009E6E4A">
            <w:pPr>
              <w:pStyle w:val="NormalnyWeb"/>
              <w:rPr>
                <w:rFonts w:asciiTheme="minorHAnsi" w:hAnsiTheme="minorHAnsi" w:cstheme="minorHAnsi"/>
                <w:bCs/>
                <w:color w:val="000000"/>
              </w:rPr>
            </w:pPr>
            <w:r w:rsidRPr="00FE5FE6">
              <w:rPr>
                <w:rFonts w:asciiTheme="minorHAnsi" w:hAnsiTheme="minorHAnsi" w:cstheme="minorHAnsi"/>
                <w:bCs/>
                <w:color w:val="000000"/>
              </w:rPr>
              <w:t>NIE</w:t>
            </w:r>
          </w:p>
        </w:tc>
      </w:tr>
    </w:tbl>
    <w:p w14:paraId="392C2D28" w14:textId="77777777" w:rsidR="00E76696" w:rsidRPr="00FE5FE6" w:rsidRDefault="00E76696" w:rsidP="009E6E4A">
      <w:pPr>
        <w:pStyle w:val="Akapitzlist"/>
        <w:ind w:left="426" w:right="141"/>
        <w:rPr>
          <w:rFonts w:cstheme="minorHAnsi"/>
          <w:sz w:val="24"/>
          <w:szCs w:val="24"/>
        </w:rPr>
      </w:pPr>
    </w:p>
    <w:p w14:paraId="5ABC2067" w14:textId="77777777" w:rsidR="00E76696" w:rsidRPr="00FE5FE6" w:rsidRDefault="00E76696" w:rsidP="00376A76">
      <w:pPr>
        <w:pStyle w:val="Akapitzlist"/>
        <w:ind w:left="426"/>
        <w:rPr>
          <w:rFonts w:cstheme="minorHAnsi"/>
          <w:sz w:val="24"/>
          <w:szCs w:val="24"/>
        </w:rPr>
      </w:pPr>
    </w:p>
    <w:p w14:paraId="2CAA2B0F" w14:textId="77777777" w:rsidR="00E76696" w:rsidRPr="00FE5FE6" w:rsidRDefault="00E76696" w:rsidP="00376A76">
      <w:pPr>
        <w:pStyle w:val="Akapitzlist"/>
        <w:ind w:left="426"/>
        <w:rPr>
          <w:rFonts w:cstheme="minorHAnsi"/>
          <w:sz w:val="24"/>
          <w:szCs w:val="24"/>
        </w:rPr>
      </w:pPr>
    </w:p>
    <w:p w14:paraId="372C0F1F" w14:textId="2A410774" w:rsidR="00376A76" w:rsidRDefault="00000000" w:rsidP="009E6E4A">
      <w:pPr>
        <w:pStyle w:val="Akapitzlist"/>
        <w:ind w:left="0" w:firstLine="142"/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</w:r>
      <w:r>
        <w:rPr>
          <w:rFonts w:cstheme="minorHAnsi"/>
          <w:noProof/>
          <w:sz w:val="24"/>
          <w:szCs w:val="24"/>
        </w:rPr>
        <w:pict w14:anchorId="6F5471BE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45.55pt;height:92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0">
              <w:txbxContent>
                <w:p w14:paraId="159C7C57" w14:textId="77777777" w:rsidR="00E76696" w:rsidRPr="0070287B" w:rsidRDefault="00E76696" w:rsidP="00E76696">
                  <w:pPr>
                    <w:pStyle w:val="NormalnyWeb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  <w:r w:rsidRPr="0070287B">
                    <w:rPr>
                      <w:rFonts w:asciiTheme="minorHAnsi" w:hAnsiTheme="minorHAnsi" w:cstheme="minorHAnsi"/>
                      <w:bCs/>
                      <w:color w:val="000000"/>
                    </w:rPr>
                    <w:t>Uzasadnienie: (należy opisać, w jaki sposób operacja będzie realizowana we współpracy JST i NGO z całego obszaru LGD)</w:t>
                  </w:r>
                </w:p>
                <w:p w14:paraId="2F5AC1E4" w14:textId="77777777" w:rsidR="00E76696" w:rsidRDefault="00E76696" w:rsidP="00E76696">
                  <w:pPr>
                    <w:ind w:left="-1560"/>
                  </w:pPr>
                </w:p>
                <w:p w14:paraId="47CD08B7" w14:textId="77777777" w:rsidR="00E76696" w:rsidRDefault="00E76696" w:rsidP="00E76696"/>
                <w:p w14:paraId="1FD439DC" w14:textId="77777777" w:rsidR="00E76696" w:rsidRDefault="00E76696" w:rsidP="00E76696"/>
                <w:p w14:paraId="2BBC7D8C" w14:textId="77777777" w:rsidR="00E76696" w:rsidRDefault="00E76696" w:rsidP="00E76696"/>
                <w:p w14:paraId="7929286A" w14:textId="77777777" w:rsidR="00E76696" w:rsidRDefault="00E76696" w:rsidP="00E76696"/>
                <w:p w14:paraId="3B00726E" w14:textId="77777777" w:rsidR="00E76696" w:rsidRDefault="00E76696" w:rsidP="00E76696"/>
                <w:p w14:paraId="1B32AC9F" w14:textId="77777777" w:rsidR="00E76696" w:rsidRDefault="00E76696" w:rsidP="00E76696"/>
              </w:txbxContent>
            </v:textbox>
            <w10:anchorlock/>
          </v:shape>
        </w:pict>
      </w:r>
    </w:p>
    <w:p w14:paraId="6570A2E8" w14:textId="77777777" w:rsidR="00C83785" w:rsidRDefault="00C83785" w:rsidP="009E6E4A">
      <w:pPr>
        <w:pStyle w:val="Akapitzlist"/>
        <w:ind w:left="0" w:firstLine="142"/>
        <w:rPr>
          <w:rFonts w:cstheme="minorHAnsi"/>
          <w:noProof/>
          <w:sz w:val="24"/>
          <w:szCs w:val="24"/>
        </w:rPr>
      </w:pPr>
    </w:p>
    <w:p w14:paraId="23F2D1C1" w14:textId="57F50266" w:rsidR="00A901DA" w:rsidRPr="00FE5FE6" w:rsidRDefault="00046AC5" w:rsidP="00062E28">
      <w:pPr>
        <w:pStyle w:val="NormalnyWeb"/>
        <w:numPr>
          <w:ilvl w:val="0"/>
          <w:numId w:val="29"/>
        </w:numPr>
        <w:ind w:right="141"/>
        <w:rPr>
          <w:rFonts w:asciiTheme="minorHAnsi" w:hAnsiTheme="minorHAnsi" w:cstheme="minorHAnsi"/>
          <w:color w:val="000000"/>
        </w:rPr>
      </w:pPr>
      <w:r w:rsidRPr="00FE5FE6">
        <w:rPr>
          <w:rFonts w:asciiTheme="minorHAnsi" w:hAnsiTheme="minorHAnsi" w:cstheme="minorHAnsi"/>
          <w:b/>
          <w:bCs/>
        </w:rPr>
        <w:t xml:space="preserve">Kryterium rankingujące nr </w:t>
      </w:r>
      <w:r w:rsidR="006E5A59">
        <w:rPr>
          <w:rFonts w:asciiTheme="minorHAnsi" w:hAnsiTheme="minorHAnsi" w:cstheme="minorHAnsi"/>
          <w:b/>
          <w:bCs/>
        </w:rPr>
        <w:t>4</w:t>
      </w:r>
      <w:r w:rsidRPr="00FE5FE6">
        <w:rPr>
          <w:rFonts w:asciiTheme="minorHAnsi" w:hAnsiTheme="minorHAnsi" w:cstheme="minorHAnsi"/>
          <w:b/>
          <w:bCs/>
        </w:rPr>
        <w:t xml:space="preserve">: </w:t>
      </w:r>
      <w:r w:rsidR="00B37D20" w:rsidRPr="00FE5FE6">
        <w:rPr>
          <w:rFonts w:asciiTheme="minorHAnsi" w:hAnsiTheme="minorHAnsi" w:cstheme="minorHAnsi"/>
        </w:rPr>
        <w:t>Oddziaływanie na osoby w niekorzystnej sytuacji, zdefiniowane w LSR.</w:t>
      </w:r>
    </w:p>
    <w:p w14:paraId="42C5E827" w14:textId="5BF7ED62" w:rsidR="0094311E" w:rsidRPr="00FE5FE6" w:rsidRDefault="0094311E" w:rsidP="00DE233B">
      <w:pPr>
        <w:pStyle w:val="NormalnyWeb"/>
        <w:spacing w:after="120" w:afterAutospacing="0"/>
        <w:jc w:val="both"/>
        <w:rPr>
          <w:rFonts w:asciiTheme="minorHAnsi" w:hAnsiTheme="minorHAnsi" w:cstheme="minorHAnsi"/>
          <w:color w:val="000000"/>
        </w:rPr>
      </w:pPr>
      <w:r w:rsidRPr="00FE5FE6">
        <w:rPr>
          <w:rFonts w:asciiTheme="minorHAnsi" w:hAnsiTheme="minorHAnsi" w:cstheme="minorHAnsi"/>
          <w:color w:val="000000"/>
        </w:rPr>
        <w:t>Oświadczam, że</w:t>
      </w:r>
      <w:r w:rsidR="00DE233B">
        <w:rPr>
          <w:rFonts w:asciiTheme="minorHAnsi" w:hAnsiTheme="minorHAnsi" w:cstheme="minorHAnsi"/>
          <w:color w:val="000000"/>
        </w:rPr>
        <w:t xml:space="preserve"> o</w:t>
      </w:r>
      <w:r w:rsidR="009F71DE">
        <w:rPr>
          <w:rFonts w:asciiTheme="minorHAnsi" w:hAnsiTheme="minorHAnsi" w:cstheme="minorHAnsi"/>
          <w:color w:val="000000"/>
        </w:rPr>
        <w:t>peracja</w:t>
      </w:r>
      <w:r w:rsidR="009F71DE" w:rsidRPr="005C5818">
        <w:rPr>
          <w:rFonts w:asciiTheme="minorHAnsi" w:hAnsiTheme="minorHAnsi" w:cstheme="minorHAnsi"/>
          <w:color w:val="000000"/>
        </w:rPr>
        <w:t xml:space="preserve"> obejmuje inwestycje mające na celu dostosowanie lub zwiększenie dostępności ogólnodostępnej infrastruktury turystyczno-rekreacyjnej dla osób</w:t>
      </w:r>
      <w:r w:rsidR="009F71DE">
        <w:rPr>
          <w:rFonts w:asciiTheme="minorHAnsi" w:hAnsiTheme="minorHAnsi" w:cstheme="minorHAnsi"/>
          <w:color w:val="000000"/>
        </w:rPr>
        <w:t xml:space="preserve"> </w:t>
      </w:r>
      <w:r w:rsidR="009F71DE" w:rsidRPr="00AC77D3">
        <w:rPr>
          <w:rFonts w:asciiTheme="minorHAnsi" w:hAnsiTheme="minorHAnsi" w:cstheme="minorHAnsi"/>
          <w:color w:val="000000"/>
        </w:rPr>
        <w:t>ze zdefiniowanych grup w niekorzystnej sytuacji, tj. dzieci i młodzież do 25 roku życia, seniorzy, osoby z niepełnosprawnościami i ich opiekunowie</w:t>
      </w:r>
      <w:r w:rsidR="009F71DE" w:rsidRPr="00FE5FE6">
        <w:rPr>
          <w:rFonts w:asciiTheme="minorHAnsi" w:hAnsiTheme="minorHAnsi" w:cstheme="minorHAnsi"/>
          <w:color w:val="000000"/>
        </w:rPr>
        <w:t xml:space="preserve"> </w:t>
      </w:r>
      <w:r w:rsidRPr="00FE5FE6">
        <w:rPr>
          <w:rFonts w:asciiTheme="minorHAnsi" w:hAnsiTheme="minorHAnsi" w:cstheme="minorHAnsi"/>
          <w:color w:val="000000"/>
        </w:rPr>
        <w:t>(zaznaczyć X w odpowiednim polu):</w:t>
      </w:r>
    </w:p>
    <w:tbl>
      <w:tblPr>
        <w:tblStyle w:val="Tabela-Siatka"/>
        <w:tblpPr w:leftFromText="141" w:rightFromText="141" w:vertAnchor="text" w:tblpX="250" w:tblpY="205"/>
        <w:tblW w:w="0" w:type="auto"/>
        <w:tblLook w:val="04A0" w:firstRow="1" w:lastRow="0" w:firstColumn="1" w:lastColumn="0" w:noHBand="0" w:noVBand="1"/>
      </w:tblPr>
      <w:tblGrid>
        <w:gridCol w:w="534"/>
        <w:gridCol w:w="850"/>
      </w:tblGrid>
      <w:tr w:rsidR="00CD2903" w:rsidRPr="00FE5FE6" w14:paraId="22D4C76F" w14:textId="77777777" w:rsidTr="00DE233B">
        <w:tc>
          <w:tcPr>
            <w:tcW w:w="534" w:type="dxa"/>
          </w:tcPr>
          <w:p w14:paraId="0C8F0E28" w14:textId="77777777" w:rsidR="00CD2903" w:rsidRPr="00FE5FE6" w:rsidRDefault="00CD2903" w:rsidP="009E6E4A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850" w:type="dxa"/>
          </w:tcPr>
          <w:p w14:paraId="671EC768" w14:textId="6E1EC758" w:rsidR="006E5A59" w:rsidRPr="00AC77D3" w:rsidRDefault="00DE233B" w:rsidP="009E6E4A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TAK</w:t>
            </w:r>
          </w:p>
        </w:tc>
      </w:tr>
      <w:tr w:rsidR="00CD2903" w:rsidRPr="00FE5FE6" w14:paraId="2F27AB61" w14:textId="77777777" w:rsidTr="00DE233B">
        <w:tc>
          <w:tcPr>
            <w:tcW w:w="534" w:type="dxa"/>
          </w:tcPr>
          <w:p w14:paraId="57F3C151" w14:textId="77777777" w:rsidR="00CD2903" w:rsidRPr="00FE5FE6" w:rsidRDefault="00CD2903" w:rsidP="009E6E4A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850" w:type="dxa"/>
          </w:tcPr>
          <w:p w14:paraId="3D4C3204" w14:textId="3D93BAD7" w:rsidR="00CD2903" w:rsidRPr="00DE233B" w:rsidRDefault="005C5818" w:rsidP="009E6E4A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E233B">
              <w:rPr>
                <w:rFonts w:asciiTheme="minorHAnsi" w:hAnsiTheme="minorHAnsi" w:cstheme="minorHAnsi"/>
                <w:color w:val="000000"/>
              </w:rPr>
              <w:t xml:space="preserve">NIE </w:t>
            </w:r>
          </w:p>
        </w:tc>
      </w:tr>
    </w:tbl>
    <w:p w14:paraId="71D8FFF9" w14:textId="77777777" w:rsidR="00B32BF3" w:rsidRDefault="00B32BF3" w:rsidP="002B187C">
      <w:pPr>
        <w:spacing w:after="0"/>
        <w:rPr>
          <w:rFonts w:cstheme="minorHAnsi"/>
          <w:b/>
          <w:sz w:val="24"/>
          <w:szCs w:val="24"/>
        </w:rPr>
      </w:pPr>
    </w:p>
    <w:p w14:paraId="2460F5EB" w14:textId="77777777" w:rsidR="007C3B24" w:rsidRDefault="007C3B24" w:rsidP="002B187C">
      <w:pPr>
        <w:spacing w:after="0"/>
        <w:rPr>
          <w:rFonts w:cstheme="minorHAnsi"/>
          <w:b/>
          <w:sz w:val="24"/>
          <w:szCs w:val="24"/>
        </w:rPr>
      </w:pPr>
    </w:p>
    <w:p w14:paraId="06496CC9" w14:textId="77777777" w:rsidR="00DE233B" w:rsidRDefault="00DE233B" w:rsidP="002B187C">
      <w:pPr>
        <w:spacing w:after="0"/>
        <w:rPr>
          <w:rFonts w:cstheme="minorHAnsi"/>
          <w:b/>
          <w:sz w:val="24"/>
          <w:szCs w:val="24"/>
        </w:rPr>
      </w:pPr>
    </w:p>
    <w:p w14:paraId="0D5D5B71" w14:textId="2D82121D" w:rsidR="007C3B24" w:rsidRDefault="007C3B24" w:rsidP="002B187C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</w:r>
      <w:r w:rsidR="00DE233B">
        <w:rPr>
          <w:rFonts w:cstheme="minorHAnsi"/>
          <w:noProof/>
          <w:sz w:val="24"/>
          <w:szCs w:val="24"/>
        </w:rPr>
        <w:pict w14:anchorId="0A9101E5">
          <v:shape id="_x0000_s2052" type="#_x0000_t202" style="width:452.65pt;height:92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2">
              <w:txbxContent>
                <w:p w14:paraId="780265C9" w14:textId="78D2BCF9" w:rsidR="007C3B24" w:rsidRPr="0070287B" w:rsidRDefault="007C3B24" w:rsidP="007C3B24">
                  <w:pPr>
                    <w:pStyle w:val="NormalnyWeb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  <w:r w:rsidRPr="0070287B">
                    <w:rPr>
                      <w:rFonts w:asciiTheme="minorHAnsi" w:hAnsiTheme="minorHAnsi" w:cstheme="minorHAnsi"/>
                      <w:bCs/>
                      <w:color w:val="000000"/>
                    </w:rPr>
                    <w:t>Uzasadnienie: (należy opisać</w:t>
                  </w:r>
                  <w:r w:rsidR="003E7EE0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</w:t>
                  </w:r>
                  <w:r w:rsidR="00F53EE7">
                    <w:rPr>
                      <w:rFonts w:asciiTheme="minorHAnsi" w:hAnsiTheme="minorHAnsi" w:cstheme="minorHAnsi"/>
                      <w:bCs/>
                      <w:color w:val="000000"/>
                    </w:rPr>
                    <w:t>rozwiązania</w:t>
                  </w:r>
                  <w:r w:rsidR="007078EB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zwiększające</w:t>
                  </w:r>
                  <w:r w:rsidR="00A94E59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dostępnoś</w:t>
                  </w:r>
                  <w:r w:rsidR="007078EB">
                    <w:rPr>
                      <w:rFonts w:asciiTheme="minorHAnsi" w:hAnsiTheme="minorHAnsi" w:cstheme="minorHAnsi"/>
                      <w:bCs/>
                      <w:color w:val="000000"/>
                    </w:rPr>
                    <w:t>ć</w:t>
                  </w:r>
                  <w:r w:rsidR="00A94E59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dla osób ze zdefiniowanych grup w nieko</w:t>
                  </w:r>
                  <w:r w:rsidR="00B743CD">
                    <w:rPr>
                      <w:rFonts w:asciiTheme="minorHAnsi" w:hAnsiTheme="minorHAnsi" w:cstheme="minorHAnsi"/>
                      <w:bCs/>
                      <w:color w:val="000000"/>
                    </w:rPr>
                    <w:t>rzystnej sytuacji</w:t>
                  </w:r>
                  <w:r w:rsidRPr="0070287B">
                    <w:rPr>
                      <w:rFonts w:asciiTheme="minorHAnsi" w:hAnsiTheme="minorHAnsi" w:cstheme="minorHAnsi"/>
                      <w:bCs/>
                      <w:color w:val="000000"/>
                    </w:rPr>
                    <w:t>)</w:t>
                  </w:r>
                </w:p>
                <w:p w14:paraId="0F07C7AF" w14:textId="77777777" w:rsidR="007C3B24" w:rsidRDefault="007C3B24" w:rsidP="007C3B24">
                  <w:pPr>
                    <w:ind w:left="-1560"/>
                  </w:pPr>
                </w:p>
                <w:p w14:paraId="38843B33" w14:textId="77777777" w:rsidR="007C3B24" w:rsidRDefault="007C3B24" w:rsidP="007C3B24"/>
                <w:p w14:paraId="43DFD6F7" w14:textId="77777777" w:rsidR="007C3B24" w:rsidRDefault="007C3B24" w:rsidP="007C3B24"/>
                <w:p w14:paraId="7D46877C" w14:textId="77777777" w:rsidR="007C3B24" w:rsidRDefault="007C3B24" w:rsidP="007C3B24"/>
                <w:p w14:paraId="15C8A460" w14:textId="77777777" w:rsidR="007C3B24" w:rsidRDefault="007C3B24" w:rsidP="007C3B24"/>
                <w:p w14:paraId="4D56A1F5" w14:textId="77777777" w:rsidR="007C3B24" w:rsidRDefault="007C3B24" w:rsidP="007C3B24"/>
                <w:p w14:paraId="0F901EDB" w14:textId="77777777" w:rsidR="007C3B24" w:rsidRDefault="007C3B24" w:rsidP="007C3B24"/>
              </w:txbxContent>
            </v:textbox>
            <w10:anchorlock/>
          </v:shape>
        </w:pict>
      </w:r>
    </w:p>
    <w:p w14:paraId="290509E2" w14:textId="77777777" w:rsidR="007C3B24" w:rsidRPr="00FE5FE6" w:rsidRDefault="007C3B24" w:rsidP="002B187C">
      <w:pPr>
        <w:spacing w:after="0"/>
        <w:rPr>
          <w:rFonts w:cstheme="minorHAnsi"/>
          <w:b/>
          <w:sz w:val="24"/>
          <w:szCs w:val="24"/>
        </w:rPr>
      </w:pPr>
    </w:p>
    <w:p w14:paraId="6078519A" w14:textId="0FF03F9A" w:rsidR="00F56E79" w:rsidRPr="00FE5FE6" w:rsidRDefault="00D22B1C" w:rsidP="00062E28">
      <w:pPr>
        <w:pStyle w:val="Akapitzlist"/>
        <w:numPr>
          <w:ilvl w:val="0"/>
          <w:numId w:val="29"/>
        </w:numPr>
        <w:spacing w:before="360"/>
        <w:ind w:left="714" w:hanging="357"/>
        <w:rPr>
          <w:rFonts w:cstheme="minorHAnsi"/>
          <w:b/>
          <w:sz w:val="24"/>
          <w:szCs w:val="24"/>
        </w:rPr>
      </w:pPr>
      <w:r w:rsidRPr="00FE5FE6">
        <w:rPr>
          <w:rFonts w:cstheme="minorHAnsi"/>
          <w:b/>
          <w:sz w:val="24"/>
          <w:szCs w:val="24"/>
        </w:rPr>
        <w:t xml:space="preserve">Kryterium rankingujące nr </w:t>
      </w:r>
      <w:r w:rsidR="006E5A59">
        <w:rPr>
          <w:rFonts w:cstheme="minorHAnsi"/>
          <w:b/>
          <w:sz w:val="24"/>
          <w:szCs w:val="24"/>
        </w:rPr>
        <w:t>5</w:t>
      </w:r>
      <w:r w:rsidRPr="00FE5FE6">
        <w:rPr>
          <w:rFonts w:cstheme="minorHAnsi"/>
          <w:b/>
          <w:sz w:val="24"/>
          <w:szCs w:val="24"/>
        </w:rPr>
        <w:t xml:space="preserve">: </w:t>
      </w:r>
      <w:r w:rsidRPr="00FE5FE6">
        <w:rPr>
          <w:rFonts w:cstheme="minorHAnsi"/>
          <w:sz w:val="24"/>
          <w:szCs w:val="24"/>
        </w:rPr>
        <w:t xml:space="preserve">Innowacyjność operacji </w:t>
      </w:r>
      <w:r w:rsidRPr="00FE5FE6">
        <w:rPr>
          <w:rFonts w:cstheme="minorHAnsi"/>
          <w:color w:val="000000"/>
          <w:sz w:val="24"/>
          <w:szCs w:val="24"/>
        </w:rPr>
        <w:t>(zaznaczyć X w odpowiednim polu):</w:t>
      </w:r>
    </w:p>
    <w:tbl>
      <w:tblPr>
        <w:tblStyle w:val="Tabela-Siatka"/>
        <w:tblpPr w:leftFromText="141" w:rightFromText="141" w:vertAnchor="text" w:tblpX="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7C05D9" w:rsidRPr="00FE5FE6" w14:paraId="2B037B5B" w14:textId="77777777" w:rsidTr="007C05D9">
        <w:trPr>
          <w:trHeight w:val="434"/>
        </w:trPr>
        <w:tc>
          <w:tcPr>
            <w:tcW w:w="496" w:type="dxa"/>
          </w:tcPr>
          <w:p w14:paraId="7F66EF9E" w14:textId="77777777" w:rsidR="007C05D9" w:rsidRPr="00FE5FE6" w:rsidRDefault="007C05D9" w:rsidP="007C05D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60A34D5" w14:textId="49B46952" w:rsidR="00D22B1C" w:rsidRPr="00FE5FE6" w:rsidRDefault="007C05D9" w:rsidP="007B04E7">
      <w:pPr>
        <w:pStyle w:val="NormalnyWeb"/>
        <w:ind w:left="709"/>
        <w:jc w:val="both"/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  <w:bCs/>
        </w:rPr>
        <w:t>O</w:t>
      </w:r>
      <w:r w:rsidR="00D22B1C" w:rsidRPr="00FE5FE6">
        <w:rPr>
          <w:rFonts w:asciiTheme="minorHAnsi" w:hAnsiTheme="minorHAnsi" w:cstheme="minorHAnsi"/>
          <w:b/>
          <w:bCs/>
        </w:rPr>
        <w:t>peracja jest innowacyjna</w:t>
      </w:r>
      <w:r w:rsidR="00D22B1C" w:rsidRPr="00FE5FE6">
        <w:rPr>
          <w:rFonts w:asciiTheme="minorHAnsi" w:hAnsiTheme="minorHAnsi" w:cstheme="minorHAnsi"/>
        </w:rPr>
        <w:t>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tbl>
      <w:tblPr>
        <w:tblStyle w:val="Tabela-Siatka"/>
        <w:tblpPr w:leftFromText="141" w:rightFromText="141" w:vertAnchor="text" w:horzAnchor="page" w:tblpX="2111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3C1EE6" w:rsidRPr="00FE5FE6" w14:paraId="3F403A13" w14:textId="77777777" w:rsidTr="003C1EE6">
        <w:trPr>
          <w:trHeight w:val="434"/>
        </w:trPr>
        <w:tc>
          <w:tcPr>
            <w:tcW w:w="496" w:type="dxa"/>
          </w:tcPr>
          <w:p w14:paraId="0642799D" w14:textId="77777777" w:rsidR="003C1EE6" w:rsidRPr="00FE5FE6" w:rsidRDefault="003C1EE6" w:rsidP="003C1EE6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099C82B" w14:textId="77777777" w:rsidR="00D22B1C" w:rsidRPr="00FE5FE6" w:rsidRDefault="00D22B1C" w:rsidP="003C1EE6">
      <w:pPr>
        <w:pStyle w:val="NormalnyWeb"/>
        <w:ind w:left="1560"/>
        <w:jc w:val="both"/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</w:rPr>
        <w:t>Innowacyjność kreatywna</w:t>
      </w:r>
      <w:r w:rsidRPr="00FE5FE6">
        <w:rPr>
          <w:rFonts w:asciiTheme="minorHAnsi" w:hAnsiTheme="minorHAnsi" w:cstheme="minorHAnsi"/>
        </w:rPr>
        <w:t>: powstają w wyniku autorskiego pomysłu, dotyczą nowych produktów, usług, procesów lub organizacji - kreatywność jest celowym działaniem, skierowanym na osiągnięcie rezultatu</w:t>
      </w:r>
    </w:p>
    <w:tbl>
      <w:tblPr>
        <w:tblStyle w:val="Tabela-Siatka"/>
        <w:tblpPr w:leftFromText="141" w:rightFromText="141" w:vertAnchor="text" w:tblpX="713" w:tblpY="121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3C1EE6" w:rsidRPr="00FE5FE6" w14:paraId="56707340" w14:textId="77777777" w:rsidTr="003C1EE6">
        <w:trPr>
          <w:trHeight w:val="434"/>
        </w:trPr>
        <w:tc>
          <w:tcPr>
            <w:tcW w:w="496" w:type="dxa"/>
          </w:tcPr>
          <w:p w14:paraId="11ADDFD4" w14:textId="77777777" w:rsidR="003C1EE6" w:rsidRPr="00FE5FE6" w:rsidRDefault="003C1EE6" w:rsidP="003C1EE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26A0C59B" w14:textId="77777777" w:rsidR="00D22B1C" w:rsidRPr="00FE5FE6" w:rsidRDefault="00D22B1C" w:rsidP="003C1EE6">
      <w:pPr>
        <w:pStyle w:val="NormalnyWeb"/>
        <w:ind w:left="1560"/>
        <w:jc w:val="both"/>
        <w:rPr>
          <w:rFonts w:asciiTheme="minorHAnsi" w:hAnsiTheme="minorHAnsi" w:cstheme="minorHAnsi"/>
          <w:b/>
          <w:color w:val="000000"/>
        </w:rPr>
      </w:pPr>
      <w:r w:rsidRPr="00FE5FE6">
        <w:rPr>
          <w:rFonts w:asciiTheme="minorHAnsi" w:hAnsiTheme="minorHAnsi" w:cstheme="minorHAnsi"/>
          <w:b/>
        </w:rPr>
        <w:t>Innowacyjność imitująca:</w:t>
      </w:r>
      <w:r w:rsidRPr="00FE5FE6">
        <w:rPr>
          <w:rFonts w:asciiTheme="minorHAnsi" w:hAnsiTheme="minorHAnsi" w:cstheme="minorHAnsi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FE5FE6">
        <w:rPr>
          <w:rFonts w:asciiTheme="minorHAnsi" w:hAnsiTheme="minorHAnsi" w:cstheme="minorHAnsi"/>
          <w:b/>
          <w:color w:val="000000"/>
        </w:rPr>
        <w:br/>
      </w:r>
    </w:p>
    <w:tbl>
      <w:tblPr>
        <w:tblStyle w:val="Tabela-Siatka"/>
        <w:tblpPr w:leftFromText="141" w:rightFromText="141" w:vertAnchor="text" w:tblpX="3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6"/>
      </w:tblGrid>
      <w:tr w:rsidR="003C1EE6" w:rsidRPr="00FE5FE6" w14:paraId="4E306D3C" w14:textId="77777777" w:rsidTr="00C671BA">
        <w:trPr>
          <w:trHeight w:val="434"/>
        </w:trPr>
        <w:tc>
          <w:tcPr>
            <w:tcW w:w="496" w:type="dxa"/>
          </w:tcPr>
          <w:p w14:paraId="2E42A7E9" w14:textId="77777777" w:rsidR="003C1EE6" w:rsidRPr="00FE5FE6" w:rsidRDefault="003C1EE6" w:rsidP="00C671B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0C996B1" w14:textId="7271C03E" w:rsidR="00D22B1C" w:rsidRPr="00FE5FE6" w:rsidRDefault="00D22B1C" w:rsidP="003C1EE6">
      <w:pPr>
        <w:pStyle w:val="Akapitzlist"/>
        <w:ind w:left="709"/>
        <w:jc w:val="both"/>
        <w:rPr>
          <w:rFonts w:cstheme="minorHAnsi"/>
          <w:b/>
          <w:sz w:val="24"/>
          <w:szCs w:val="24"/>
        </w:rPr>
      </w:pPr>
      <w:r w:rsidRPr="00FE5FE6">
        <w:rPr>
          <w:rFonts w:cstheme="minorHAnsi"/>
          <w:b/>
          <w:color w:val="000000"/>
          <w:sz w:val="24"/>
          <w:szCs w:val="24"/>
        </w:rPr>
        <w:t xml:space="preserve">Operacja nie jest innowacyjna lub wprowadza </w:t>
      </w:r>
      <w:r w:rsidR="005E1816" w:rsidRPr="00FE5FE6">
        <w:rPr>
          <w:rFonts w:cstheme="minorHAnsi"/>
          <w:b/>
          <w:color w:val="000000"/>
          <w:sz w:val="24"/>
          <w:szCs w:val="24"/>
        </w:rPr>
        <w:t xml:space="preserve">innowacyjność </w:t>
      </w:r>
      <w:r w:rsidR="005E1816" w:rsidRPr="00FE5FE6">
        <w:rPr>
          <w:rFonts w:cstheme="minorHAnsi"/>
          <w:sz w:val="24"/>
          <w:szCs w:val="24"/>
        </w:rPr>
        <w:t>pozorną</w:t>
      </w:r>
      <w:r w:rsidRPr="00FE5FE6">
        <w:rPr>
          <w:rFonts w:cstheme="minorHAnsi"/>
          <w:sz w:val="24"/>
          <w:szCs w:val="24"/>
        </w:rPr>
        <w:t xml:space="preserve">: w </w:t>
      </w:r>
      <w:r w:rsidRPr="00FE5FE6">
        <w:rPr>
          <w:rFonts w:cstheme="minorHAnsi"/>
          <w:sz w:val="24"/>
          <w:szCs w:val="24"/>
        </w:rPr>
        <w:lastRenderedPageBreak/>
        <w:t>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22B1C" w:rsidRPr="00FE5FE6" w14:paraId="2711ACF7" w14:textId="77777777" w:rsidTr="000C15FD">
        <w:trPr>
          <w:trHeight w:val="2112"/>
        </w:trPr>
        <w:tc>
          <w:tcPr>
            <w:tcW w:w="9212" w:type="dxa"/>
          </w:tcPr>
          <w:p w14:paraId="50A6B8F0" w14:textId="0113163B" w:rsidR="00D22B1C" w:rsidRPr="00FE5FE6" w:rsidRDefault="00D22B1C" w:rsidP="000C15FD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E5FE6">
              <w:rPr>
                <w:rFonts w:asciiTheme="minorHAnsi" w:hAnsiTheme="minorHAnsi" w:cstheme="minorHAnsi"/>
                <w:color w:val="000000"/>
              </w:rPr>
              <w:t xml:space="preserve">Uzasadnienie innowacyjności (należy opisać, czy operacja jest innowacyjna i </w:t>
            </w:r>
            <w:r w:rsidR="00A5514F" w:rsidRPr="00FE5FE6">
              <w:rPr>
                <w:rFonts w:asciiTheme="minorHAnsi" w:hAnsiTheme="minorHAnsi" w:cstheme="minorHAnsi"/>
                <w:color w:val="000000"/>
              </w:rPr>
              <w:t xml:space="preserve">w </w:t>
            </w:r>
            <w:r w:rsidRPr="00FE5FE6">
              <w:rPr>
                <w:rFonts w:asciiTheme="minorHAnsi" w:hAnsiTheme="minorHAnsi" w:cstheme="minorHAnsi"/>
                <w:color w:val="000000"/>
              </w:rPr>
              <w:t>jakiej skali: kreatywnej, imitującej, pozornej):</w:t>
            </w:r>
          </w:p>
        </w:tc>
      </w:tr>
    </w:tbl>
    <w:p w14:paraId="4A758DCC" w14:textId="409D4218" w:rsidR="002D0F0B" w:rsidRPr="00394AC3" w:rsidRDefault="002D0F0B" w:rsidP="00A9282C">
      <w:pPr>
        <w:pStyle w:val="Akapitzlist"/>
        <w:numPr>
          <w:ilvl w:val="0"/>
          <w:numId w:val="29"/>
        </w:numPr>
        <w:spacing w:before="360"/>
        <w:jc w:val="both"/>
        <w:rPr>
          <w:rFonts w:cstheme="minorHAnsi"/>
          <w:b/>
          <w:sz w:val="24"/>
          <w:szCs w:val="24"/>
        </w:rPr>
      </w:pPr>
      <w:r w:rsidRPr="00FE5FE6">
        <w:rPr>
          <w:rFonts w:cstheme="minorHAnsi"/>
          <w:b/>
          <w:sz w:val="24"/>
          <w:szCs w:val="24"/>
        </w:rPr>
        <w:t xml:space="preserve">Kryterium rankingujące nr </w:t>
      </w:r>
      <w:r w:rsidR="00D55755">
        <w:rPr>
          <w:rFonts w:cstheme="minorHAnsi"/>
          <w:b/>
          <w:sz w:val="24"/>
          <w:szCs w:val="24"/>
        </w:rPr>
        <w:t>6</w:t>
      </w:r>
      <w:r w:rsidRPr="00FE5FE6">
        <w:rPr>
          <w:rFonts w:cstheme="minorHAnsi"/>
          <w:b/>
          <w:sz w:val="24"/>
          <w:szCs w:val="24"/>
        </w:rPr>
        <w:t xml:space="preserve">: </w:t>
      </w:r>
      <w:r w:rsidR="00A9282C" w:rsidRPr="00A9282C">
        <w:rPr>
          <w:bCs/>
          <w:sz w:val="24"/>
          <w:szCs w:val="24"/>
        </w:rPr>
        <w:t>Wykorzystanie istniejącej na obszarze LGD ogólnodostępnej infrastruktury</w:t>
      </w:r>
      <w:r w:rsidRPr="00FE5FE6">
        <w:rPr>
          <w:rFonts w:cstheme="minorHAnsi"/>
          <w:sz w:val="24"/>
          <w:szCs w:val="24"/>
        </w:rPr>
        <w:t xml:space="preserve"> </w:t>
      </w:r>
      <w:r w:rsidRPr="00FE5FE6">
        <w:rPr>
          <w:rFonts w:cstheme="minorHAnsi"/>
          <w:color w:val="000000"/>
          <w:sz w:val="24"/>
          <w:szCs w:val="24"/>
        </w:rPr>
        <w:t>(zaznaczyć X w odpowiednim polu):</w:t>
      </w:r>
    </w:p>
    <w:p w14:paraId="610C8867" w14:textId="30DD7CA0" w:rsidR="00394AC3" w:rsidRPr="003A5663" w:rsidRDefault="00807153" w:rsidP="003A5663">
      <w:pPr>
        <w:pStyle w:val="Akapitzlist"/>
        <w:spacing w:after="0"/>
        <w:jc w:val="both"/>
        <w:rPr>
          <w:bCs/>
          <w:sz w:val="24"/>
          <w:szCs w:val="24"/>
        </w:rPr>
      </w:pPr>
      <w:r w:rsidRPr="00807153">
        <w:rPr>
          <w:bCs/>
          <w:sz w:val="24"/>
          <w:szCs w:val="24"/>
        </w:rPr>
        <w:t>Preferowane są projekty, które wykorzystują już istniejącą, ogólnodostępną infrastrukturę znajdującą się na obszarze LGD. Kryterium wspiera działania, które nie wymagają budowy nowych obiektów, lecz wzmacniają funkcjonalność, atrakcyjność i dostępność infrastruktury już dostępnej dla mieszkańców i turystów. Dzięki temu zwiększa się trwałość efektów, ogranicza koszty inwestycyjne oraz minimalizuje ingerencję w środowisko.</w:t>
      </w:r>
    </w:p>
    <w:tbl>
      <w:tblPr>
        <w:tblStyle w:val="Tabela-Siatka"/>
        <w:tblpPr w:leftFromText="141" w:rightFromText="141" w:vertAnchor="text" w:tblpX="250" w:tblpY="205"/>
        <w:tblW w:w="0" w:type="auto"/>
        <w:tblLook w:val="04A0" w:firstRow="1" w:lastRow="0" w:firstColumn="1" w:lastColumn="0" w:noHBand="0" w:noVBand="1"/>
      </w:tblPr>
      <w:tblGrid>
        <w:gridCol w:w="425"/>
        <w:gridCol w:w="8472"/>
      </w:tblGrid>
      <w:tr w:rsidR="00807153" w:rsidRPr="00FE5FE6" w14:paraId="73C13E7E" w14:textId="77777777" w:rsidTr="006F32A2">
        <w:tc>
          <w:tcPr>
            <w:tcW w:w="425" w:type="dxa"/>
          </w:tcPr>
          <w:p w14:paraId="14D2806A" w14:textId="77777777" w:rsidR="00807153" w:rsidRPr="00FE5FE6" w:rsidRDefault="00807153" w:rsidP="006F32A2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8472" w:type="dxa"/>
          </w:tcPr>
          <w:p w14:paraId="6A951130" w14:textId="7BA0A9AA" w:rsidR="00807153" w:rsidRPr="00ED3076" w:rsidRDefault="00ED3076" w:rsidP="006F32A2">
            <w:pPr>
              <w:pStyle w:val="NormalnyWeb"/>
              <w:rPr>
                <w:rFonts w:asciiTheme="minorHAnsi" w:eastAsiaTheme="minorHAnsi" w:hAnsiTheme="minorHAnsi" w:cstheme="minorBid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lang w:eastAsia="en-US"/>
              </w:rPr>
              <w:t>Operacja</w:t>
            </w:r>
            <w:r w:rsidR="00807153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</w:t>
            </w:r>
            <w:r w:rsidR="00F31B4E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wykorzystuj</w:t>
            </w:r>
            <w:r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>e</w:t>
            </w:r>
            <w:r w:rsidR="00F31B4E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już istniejącą, ogólnodostępną infrastrukturę znajdującą się na obszarze LGD.</w:t>
            </w:r>
          </w:p>
        </w:tc>
      </w:tr>
      <w:tr w:rsidR="00807153" w:rsidRPr="00FE5FE6" w14:paraId="5530ADB0" w14:textId="77777777" w:rsidTr="006F32A2">
        <w:tc>
          <w:tcPr>
            <w:tcW w:w="425" w:type="dxa"/>
          </w:tcPr>
          <w:p w14:paraId="578762BB" w14:textId="77777777" w:rsidR="00807153" w:rsidRPr="00FE5FE6" w:rsidRDefault="00807153" w:rsidP="006F32A2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8472" w:type="dxa"/>
          </w:tcPr>
          <w:p w14:paraId="7FE37C9E" w14:textId="7B0FA8EB" w:rsidR="00807153" w:rsidRPr="00ED3076" w:rsidRDefault="00E740EE" w:rsidP="006F32A2">
            <w:pPr>
              <w:pStyle w:val="NormalnyWeb"/>
              <w:jc w:val="both"/>
              <w:rPr>
                <w:rFonts w:asciiTheme="minorHAnsi" w:eastAsiaTheme="minorHAnsi" w:hAnsiTheme="minorHAnsi" w:cstheme="minorBidi"/>
                <w:bCs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lang w:eastAsia="en-US"/>
              </w:rPr>
              <w:t>Operacja</w:t>
            </w:r>
            <w:r w:rsidR="00807153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NIE </w:t>
            </w:r>
            <w:r w:rsidR="00ED3076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wykorzystuje istn</w:t>
            </w:r>
            <w:r w:rsidR="003A5663">
              <w:rPr>
                <w:rFonts w:asciiTheme="minorHAnsi" w:eastAsiaTheme="minorHAnsi" w:hAnsiTheme="minorHAnsi" w:cstheme="minorBidi"/>
                <w:bCs/>
                <w:lang w:eastAsia="en-US"/>
              </w:rPr>
              <w:t>iejącej</w:t>
            </w:r>
            <w:r w:rsidR="00ED3076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>, ogólnodostę</w:t>
            </w:r>
            <w:r w:rsidR="009D094C">
              <w:rPr>
                <w:rFonts w:asciiTheme="minorHAnsi" w:eastAsiaTheme="minorHAnsi" w:hAnsiTheme="minorHAnsi" w:cstheme="minorBidi"/>
                <w:bCs/>
                <w:lang w:eastAsia="en-US"/>
              </w:rPr>
              <w:t>pnej</w:t>
            </w:r>
            <w:r w:rsidR="00ED3076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infrastruktur</w:t>
            </w:r>
            <w:r w:rsidR="009D094C">
              <w:rPr>
                <w:rFonts w:asciiTheme="minorHAnsi" w:eastAsiaTheme="minorHAnsi" w:hAnsiTheme="minorHAnsi" w:cstheme="minorBidi"/>
                <w:bCs/>
                <w:lang w:eastAsia="en-US"/>
              </w:rPr>
              <w:t>y</w:t>
            </w:r>
            <w:r w:rsidR="00ED3076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znajdując</w:t>
            </w:r>
            <w:r w:rsidR="009D094C">
              <w:rPr>
                <w:rFonts w:asciiTheme="minorHAnsi" w:eastAsiaTheme="minorHAnsi" w:hAnsiTheme="minorHAnsi" w:cstheme="minorBidi"/>
                <w:bCs/>
                <w:lang w:eastAsia="en-US"/>
              </w:rPr>
              <w:t>ej</w:t>
            </w:r>
            <w:r w:rsidR="00ED3076" w:rsidRPr="00ED3076">
              <w:rPr>
                <w:rFonts w:asciiTheme="minorHAnsi" w:eastAsiaTheme="minorHAnsi" w:hAnsiTheme="minorHAnsi" w:cstheme="minorBidi"/>
                <w:bCs/>
                <w:lang w:eastAsia="en-US"/>
              </w:rPr>
              <w:t xml:space="preserve"> się na obszarze LGD.</w:t>
            </w:r>
          </w:p>
        </w:tc>
      </w:tr>
    </w:tbl>
    <w:p w14:paraId="116C21C4" w14:textId="11FDD89B" w:rsidR="00A2453C" w:rsidRPr="00FE5FE6" w:rsidRDefault="00A2453C" w:rsidP="00A2453C">
      <w:pPr>
        <w:pStyle w:val="NormalnyWeb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453C" w:rsidRPr="00FE5FE6" w14:paraId="628B84EF" w14:textId="77777777" w:rsidTr="006F32A2">
        <w:trPr>
          <w:trHeight w:val="2112"/>
        </w:trPr>
        <w:tc>
          <w:tcPr>
            <w:tcW w:w="9212" w:type="dxa"/>
          </w:tcPr>
          <w:p w14:paraId="13709EDF" w14:textId="7094F54B" w:rsidR="00A2453C" w:rsidRPr="00FE5FE6" w:rsidRDefault="00A2453C" w:rsidP="006F32A2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FE5FE6">
              <w:rPr>
                <w:rFonts w:asciiTheme="minorHAnsi" w:hAnsiTheme="minorHAnsi" w:cstheme="minorHAnsi"/>
                <w:color w:val="000000"/>
              </w:rPr>
              <w:t>Uzasadnienie (należy opisać</w:t>
            </w:r>
            <w:r w:rsidR="00411D46">
              <w:rPr>
                <w:rFonts w:asciiTheme="minorHAnsi" w:hAnsiTheme="minorHAnsi" w:cstheme="minorHAnsi"/>
                <w:color w:val="000000"/>
              </w:rPr>
              <w:t xml:space="preserve"> wyko</w:t>
            </w:r>
            <w:r w:rsidR="008A2B7C">
              <w:rPr>
                <w:rFonts w:asciiTheme="minorHAnsi" w:hAnsiTheme="minorHAnsi" w:cstheme="minorHAnsi"/>
                <w:color w:val="000000"/>
              </w:rPr>
              <w:t>rzystywaną infrastrukturę</w:t>
            </w:r>
            <w:r w:rsidRPr="00FE5FE6">
              <w:rPr>
                <w:rFonts w:asciiTheme="minorHAnsi" w:hAnsiTheme="minorHAnsi" w:cstheme="minorHAnsi"/>
                <w:color w:val="000000"/>
              </w:rPr>
              <w:t>):</w:t>
            </w:r>
          </w:p>
        </w:tc>
      </w:tr>
    </w:tbl>
    <w:p w14:paraId="7815D440" w14:textId="526B7213" w:rsidR="00A2453C" w:rsidRPr="00115ABA" w:rsidRDefault="00A2453C" w:rsidP="004502AF">
      <w:pPr>
        <w:pStyle w:val="NormalnyWeb"/>
        <w:ind w:left="360"/>
        <w:rPr>
          <w:rFonts w:cstheme="minorHAnsi"/>
        </w:rPr>
      </w:pPr>
    </w:p>
    <w:sectPr w:rsidR="00A2453C" w:rsidRPr="00115ABA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4CB3" w14:textId="77777777" w:rsidR="00492658" w:rsidRDefault="00492658" w:rsidP="00897C2A">
      <w:pPr>
        <w:spacing w:after="0" w:line="240" w:lineRule="auto"/>
      </w:pPr>
      <w:r>
        <w:separator/>
      </w:r>
    </w:p>
  </w:endnote>
  <w:endnote w:type="continuationSeparator" w:id="0">
    <w:p w14:paraId="62E57536" w14:textId="77777777" w:rsidR="00492658" w:rsidRDefault="00492658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AB45" w14:textId="77777777" w:rsidR="00492658" w:rsidRDefault="00492658" w:rsidP="00897C2A">
      <w:pPr>
        <w:spacing w:after="0" w:line="240" w:lineRule="auto"/>
      </w:pPr>
      <w:r>
        <w:separator/>
      </w:r>
    </w:p>
  </w:footnote>
  <w:footnote w:type="continuationSeparator" w:id="0">
    <w:p w14:paraId="76DF0691" w14:textId="77777777" w:rsidR="00492658" w:rsidRDefault="00492658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58A"/>
    <w:multiLevelType w:val="hybridMultilevel"/>
    <w:tmpl w:val="F1BC71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8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E1474"/>
    <w:multiLevelType w:val="hybridMultilevel"/>
    <w:tmpl w:val="CC4051FC"/>
    <w:lvl w:ilvl="0" w:tplc="9B302C4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45EA5"/>
    <w:multiLevelType w:val="hybridMultilevel"/>
    <w:tmpl w:val="A84E69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F6FFE"/>
    <w:multiLevelType w:val="hybridMultilevel"/>
    <w:tmpl w:val="3312B4D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5E5F03"/>
    <w:multiLevelType w:val="hybridMultilevel"/>
    <w:tmpl w:val="0E60E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549462">
    <w:abstractNumId w:val="21"/>
  </w:num>
  <w:num w:numId="2" w16cid:durableId="59910834">
    <w:abstractNumId w:val="27"/>
  </w:num>
  <w:num w:numId="3" w16cid:durableId="1583027923">
    <w:abstractNumId w:val="14"/>
  </w:num>
  <w:num w:numId="4" w16cid:durableId="114059598">
    <w:abstractNumId w:val="16"/>
  </w:num>
  <w:num w:numId="5" w16cid:durableId="466123506">
    <w:abstractNumId w:val="25"/>
  </w:num>
  <w:num w:numId="6" w16cid:durableId="1976325827">
    <w:abstractNumId w:val="5"/>
  </w:num>
  <w:num w:numId="7" w16cid:durableId="494344397">
    <w:abstractNumId w:val="22"/>
  </w:num>
  <w:num w:numId="8" w16cid:durableId="100078195">
    <w:abstractNumId w:val="26"/>
  </w:num>
  <w:num w:numId="9" w16cid:durableId="749081838">
    <w:abstractNumId w:val="32"/>
  </w:num>
  <w:num w:numId="10" w16cid:durableId="296491006">
    <w:abstractNumId w:val="33"/>
  </w:num>
  <w:num w:numId="11" w16cid:durableId="1624070091">
    <w:abstractNumId w:val="31"/>
  </w:num>
  <w:num w:numId="12" w16cid:durableId="1437599295">
    <w:abstractNumId w:val="24"/>
  </w:num>
  <w:num w:numId="13" w16cid:durableId="1804083331">
    <w:abstractNumId w:val="1"/>
  </w:num>
  <w:num w:numId="14" w16cid:durableId="729500563">
    <w:abstractNumId w:val="8"/>
  </w:num>
  <w:num w:numId="15" w16cid:durableId="1709451904">
    <w:abstractNumId w:val="10"/>
  </w:num>
  <w:num w:numId="16" w16cid:durableId="1413087607">
    <w:abstractNumId w:val="3"/>
  </w:num>
  <w:num w:numId="17" w16cid:durableId="514812084">
    <w:abstractNumId w:val="23"/>
  </w:num>
  <w:num w:numId="18" w16cid:durableId="1989825723">
    <w:abstractNumId w:val="13"/>
  </w:num>
  <w:num w:numId="19" w16cid:durableId="792559225">
    <w:abstractNumId w:val="19"/>
  </w:num>
  <w:num w:numId="20" w16cid:durableId="925574422">
    <w:abstractNumId w:val="4"/>
  </w:num>
  <w:num w:numId="21" w16cid:durableId="1985112408">
    <w:abstractNumId w:val="34"/>
  </w:num>
  <w:num w:numId="22" w16cid:durableId="126240594">
    <w:abstractNumId w:val="17"/>
  </w:num>
  <w:num w:numId="23" w16cid:durableId="568150409">
    <w:abstractNumId w:val="12"/>
  </w:num>
  <w:num w:numId="24" w16cid:durableId="296883568">
    <w:abstractNumId w:val="20"/>
  </w:num>
  <w:num w:numId="25" w16cid:durableId="1744796303">
    <w:abstractNumId w:val="29"/>
  </w:num>
  <w:num w:numId="26" w16cid:durableId="867375197">
    <w:abstractNumId w:val="30"/>
  </w:num>
  <w:num w:numId="27" w16cid:durableId="910307523">
    <w:abstractNumId w:val="7"/>
  </w:num>
  <w:num w:numId="28" w16cid:durableId="1208295149">
    <w:abstractNumId w:val="6"/>
  </w:num>
  <w:num w:numId="29" w16cid:durableId="7031393">
    <w:abstractNumId w:val="18"/>
  </w:num>
  <w:num w:numId="30" w16cid:durableId="1639920464">
    <w:abstractNumId w:val="9"/>
  </w:num>
  <w:num w:numId="31" w16cid:durableId="1299067059">
    <w:abstractNumId w:val="2"/>
  </w:num>
  <w:num w:numId="32" w16cid:durableId="1036347959">
    <w:abstractNumId w:val="28"/>
  </w:num>
  <w:num w:numId="33" w16cid:durableId="2092312187">
    <w:abstractNumId w:val="0"/>
  </w:num>
  <w:num w:numId="34" w16cid:durableId="767699801">
    <w:abstractNumId w:val="15"/>
  </w:num>
  <w:num w:numId="35" w16cid:durableId="16171750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10D2FD-8A30-4C4E-8552-5A551739C2FF}"/>
  </w:docVars>
  <w:rsids>
    <w:rsidRoot w:val="001A756F"/>
    <w:rsid w:val="00032434"/>
    <w:rsid w:val="00033555"/>
    <w:rsid w:val="0003706D"/>
    <w:rsid w:val="000445AA"/>
    <w:rsid w:val="0004607E"/>
    <w:rsid w:val="00046AC5"/>
    <w:rsid w:val="00052F19"/>
    <w:rsid w:val="00062E28"/>
    <w:rsid w:val="00065148"/>
    <w:rsid w:val="00077EE7"/>
    <w:rsid w:val="00083B9F"/>
    <w:rsid w:val="0008429C"/>
    <w:rsid w:val="00084FE3"/>
    <w:rsid w:val="00092123"/>
    <w:rsid w:val="00093C36"/>
    <w:rsid w:val="00094975"/>
    <w:rsid w:val="000C0F2E"/>
    <w:rsid w:val="000C15FD"/>
    <w:rsid w:val="000C46FB"/>
    <w:rsid w:val="000D4323"/>
    <w:rsid w:val="000E0CE1"/>
    <w:rsid w:val="00104B48"/>
    <w:rsid w:val="00111DBA"/>
    <w:rsid w:val="0011208B"/>
    <w:rsid w:val="0011428F"/>
    <w:rsid w:val="00115ABA"/>
    <w:rsid w:val="00135BC2"/>
    <w:rsid w:val="00155982"/>
    <w:rsid w:val="001603B1"/>
    <w:rsid w:val="0016481E"/>
    <w:rsid w:val="001806B3"/>
    <w:rsid w:val="00192103"/>
    <w:rsid w:val="001A7382"/>
    <w:rsid w:val="001A756F"/>
    <w:rsid w:val="001A7D13"/>
    <w:rsid w:val="001B1902"/>
    <w:rsid w:val="001C4147"/>
    <w:rsid w:val="001C7F2F"/>
    <w:rsid w:val="001E2BA9"/>
    <w:rsid w:val="001F1E47"/>
    <w:rsid w:val="001F5EB8"/>
    <w:rsid w:val="002019BD"/>
    <w:rsid w:val="0022212B"/>
    <w:rsid w:val="00232386"/>
    <w:rsid w:val="002518F0"/>
    <w:rsid w:val="00251EC3"/>
    <w:rsid w:val="002A264E"/>
    <w:rsid w:val="002A517B"/>
    <w:rsid w:val="002B187C"/>
    <w:rsid w:val="002C14EC"/>
    <w:rsid w:val="002C7968"/>
    <w:rsid w:val="002D0F0B"/>
    <w:rsid w:val="002E2850"/>
    <w:rsid w:val="002E5F1D"/>
    <w:rsid w:val="002E78E9"/>
    <w:rsid w:val="002F0B0D"/>
    <w:rsid w:val="00320144"/>
    <w:rsid w:val="003209F9"/>
    <w:rsid w:val="0032794E"/>
    <w:rsid w:val="0034116E"/>
    <w:rsid w:val="00347214"/>
    <w:rsid w:val="00372B72"/>
    <w:rsid w:val="00375B65"/>
    <w:rsid w:val="00376A76"/>
    <w:rsid w:val="00377A35"/>
    <w:rsid w:val="00385E31"/>
    <w:rsid w:val="00394AC3"/>
    <w:rsid w:val="003A5663"/>
    <w:rsid w:val="003C0259"/>
    <w:rsid w:val="003C1EE6"/>
    <w:rsid w:val="003E7EE0"/>
    <w:rsid w:val="003F269B"/>
    <w:rsid w:val="00411D46"/>
    <w:rsid w:val="00432284"/>
    <w:rsid w:val="00433529"/>
    <w:rsid w:val="00436CDE"/>
    <w:rsid w:val="00445F11"/>
    <w:rsid w:val="00447EC5"/>
    <w:rsid w:val="004502AF"/>
    <w:rsid w:val="00450791"/>
    <w:rsid w:val="004675D1"/>
    <w:rsid w:val="004702BC"/>
    <w:rsid w:val="00481590"/>
    <w:rsid w:val="00483774"/>
    <w:rsid w:val="00483CBF"/>
    <w:rsid w:val="00492658"/>
    <w:rsid w:val="004C15CC"/>
    <w:rsid w:val="004D3817"/>
    <w:rsid w:val="004E74CC"/>
    <w:rsid w:val="004F1FBB"/>
    <w:rsid w:val="004F5C0A"/>
    <w:rsid w:val="00500CD4"/>
    <w:rsid w:val="00514C7B"/>
    <w:rsid w:val="005359DF"/>
    <w:rsid w:val="00535AA6"/>
    <w:rsid w:val="005529BD"/>
    <w:rsid w:val="00557587"/>
    <w:rsid w:val="0056562F"/>
    <w:rsid w:val="00566C57"/>
    <w:rsid w:val="00566CF1"/>
    <w:rsid w:val="00580530"/>
    <w:rsid w:val="00585C30"/>
    <w:rsid w:val="0058652D"/>
    <w:rsid w:val="00593F98"/>
    <w:rsid w:val="00594F22"/>
    <w:rsid w:val="00597D9F"/>
    <w:rsid w:val="005B1B68"/>
    <w:rsid w:val="005B4B61"/>
    <w:rsid w:val="005C5818"/>
    <w:rsid w:val="005D1AA8"/>
    <w:rsid w:val="005E1816"/>
    <w:rsid w:val="005F2AC8"/>
    <w:rsid w:val="006009A9"/>
    <w:rsid w:val="00603FFD"/>
    <w:rsid w:val="00606A98"/>
    <w:rsid w:val="0060795A"/>
    <w:rsid w:val="00631389"/>
    <w:rsid w:val="00640416"/>
    <w:rsid w:val="006561D4"/>
    <w:rsid w:val="00657888"/>
    <w:rsid w:val="0067500E"/>
    <w:rsid w:val="00691C6F"/>
    <w:rsid w:val="006A083D"/>
    <w:rsid w:val="006C0297"/>
    <w:rsid w:val="006C0EA2"/>
    <w:rsid w:val="006C23F3"/>
    <w:rsid w:val="006D0A71"/>
    <w:rsid w:val="006E3E60"/>
    <w:rsid w:val="006E5A59"/>
    <w:rsid w:val="006E6D56"/>
    <w:rsid w:val="006F1C67"/>
    <w:rsid w:val="0070287B"/>
    <w:rsid w:val="00703891"/>
    <w:rsid w:val="0070711C"/>
    <w:rsid w:val="007078EB"/>
    <w:rsid w:val="007150B2"/>
    <w:rsid w:val="007167D1"/>
    <w:rsid w:val="007462DF"/>
    <w:rsid w:val="00750301"/>
    <w:rsid w:val="00770550"/>
    <w:rsid w:val="0077692F"/>
    <w:rsid w:val="00783132"/>
    <w:rsid w:val="007A3400"/>
    <w:rsid w:val="007B04E7"/>
    <w:rsid w:val="007B5DB4"/>
    <w:rsid w:val="007B7291"/>
    <w:rsid w:val="007C05D9"/>
    <w:rsid w:val="007C3B24"/>
    <w:rsid w:val="007D0299"/>
    <w:rsid w:val="007D636D"/>
    <w:rsid w:val="007E5D09"/>
    <w:rsid w:val="007F7A8C"/>
    <w:rsid w:val="00802FB2"/>
    <w:rsid w:val="00804EE6"/>
    <w:rsid w:val="00806F8F"/>
    <w:rsid w:val="00807153"/>
    <w:rsid w:val="008509A1"/>
    <w:rsid w:val="00851BC5"/>
    <w:rsid w:val="008576F6"/>
    <w:rsid w:val="00864899"/>
    <w:rsid w:val="00875DF7"/>
    <w:rsid w:val="0088231A"/>
    <w:rsid w:val="00897C2A"/>
    <w:rsid w:val="008A1456"/>
    <w:rsid w:val="008A1B24"/>
    <w:rsid w:val="008A2B7C"/>
    <w:rsid w:val="008A5343"/>
    <w:rsid w:val="008A76FB"/>
    <w:rsid w:val="008C2CCF"/>
    <w:rsid w:val="008C3FB8"/>
    <w:rsid w:val="008D2DFE"/>
    <w:rsid w:val="008D2E27"/>
    <w:rsid w:val="008D33B6"/>
    <w:rsid w:val="008D40D3"/>
    <w:rsid w:val="008D6E60"/>
    <w:rsid w:val="008E6991"/>
    <w:rsid w:val="008E6E56"/>
    <w:rsid w:val="008F20B9"/>
    <w:rsid w:val="008F285F"/>
    <w:rsid w:val="008F7328"/>
    <w:rsid w:val="0092370E"/>
    <w:rsid w:val="00923AF6"/>
    <w:rsid w:val="00931E83"/>
    <w:rsid w:val="009325DA"/>
    <w:rsid w:val="00937515"/>
    <w:rsid w:val="0094311E"/>
    <w:rsid w:val="009501D7"/>
    <w:rsid w:val="009601CD"/>
    <w:rsid w:val="00980CD4"/>
    <w:rsid w:val="0099361F"/>
    <w:rsid w:val="00997AAB"/>
    <w:rsid w:val="009A3C24"/>
    <w:rsid w:val="009C4B0F"/>
    <w:rsid w:val="009C792D"/>
    <w:rsid w:val="009D094C"/>
    <w:rsid w:val="009E0922"/>
    <w:rsid w:val="009E6E4A"/>
    <w:rsid w:val="009F71DE"/>
    <w:rsid w:val="00A106D4"/>
    <w:rsid w:val="00A13FE7"/>
    <w:rsid w:val="00A163CF"/>
    <w:rsid w:val="00A1641F"/>
    <w:rsid w:val="00A2453C"/>
    <w:rsid w:val="00A27BF7"/>
    <w:rsid w:val="00A3166B"/>
    <w:rsid w:val="00A3353C"/>
    <w:rsid w:val="00A53D69"/>
    <w:rsid w:val="00A54272"/>
    <w:rsid w:val="00A5514F"/>
    <w:rsid w:val="00A73CA0"/>
    <w:rsid w:val="00A75CA7"/>
    <w:rsid w:val="00A80273"/>
    <w:rsid w:val="00A822AD"/>
    <w:rsid w:val="00A901DA"/>
    <w:rsid w:val="00A90FDC"/>
    <w:rsid w:val="00A9282C"/>
    <w:rsid w:val="00A94E59"/>
    <w:rsid w:val="00A952F3"/>
    <w:rsid w:val="00AA38CB"/>
    <w:rsid w:val="00AB3102"/>
    <w:rsid w:val="00AB6AA4"/>
    <w:rsid w:val="00AC77D3"/>
    <w:rsid w:val="00B0050C"/>
    <w:rsid w:val="00B0221D"/>
    <w:rsid w:val="00B1177C"/>
    <w:rsid w:val="00B145D0"/>
    <w:rsid w:val="00B254A1"/>
    <w:rsid w:val="00B272DA"/>
    <w:rsid w:val="00B32BF3"/>
    <w:rsid w:val="00B366D0"/>
    <w:rsid w:val="00B37D20"/>
    <w:rsid w:val="00B439B1"/>
    <w:rsid w:val="00B45073"/>
    <w:rsid w:val="00B4775E"/>
    <w:rsid w:val="00B513A8"/>
    <w:rsid w:val="00B554DE"/>
    <w:rsid w:val="00B62B99"/>
    <w:rsid w:val="00B72EB6"/>
    <w:rsid w:val="00B743CD"/>
    <w:rsid w:val="00B766B1"/>
    <w:rsid w:val="00B84DD7"/>
    <w:rsid w:val="00B8528B"/>
    <w:rsid w:val="00B85DB8"/>
    <w:rsid w:val="00B90D66"/>
    <w:rsid w:val="00B921A2"/>
    <w:rsid w:val="00B9221C"/>
    <w:rsid w:val="00BA0413"/>
    <w:rsid w:val="00BB01D2"/>
    <w:rsid w:val="00BB24E7"/>
    <w:rsid w:val="00BB603F"/>
    <w:rsid w:val="00BC2B20"/>
    <w:rsid w:val="00BC75B8"/>
    <w:rsid w:val="00BD7A67"/>
    <w:rsid w:val="00BE3862"/>
    <w:rsid w:val="00BE4797"/>
    <w:rsid w:val="00BE6B75"/>
    <w:rsid w:val="00BE742F"/>
    <w:rsid w:val="00BE7450"/>
    <w:rsid w:val="00BF6B92"/>
    <w:rsid w:val="00C0025F"/>
    <w:rsid w:val="00C13E84"/>
    <w:rsid w:val="00C13F5E"/>
    <w:rsid w:val="00C23464"/>
    <w:rsid w:val="00C23C9B"/>
    <w:rsid w:val="00C5075C"/>
    <w:rsid w:val="00C5275C"/>
    <w:rsid w:val="00C556D4"/>
    <w:rsid w:val="00C56B4F"/>
    <w:rsid w:val="00C62E3D"/>
    <w:rsid w:val="00C63223"/>
    <w:rsid w:val="00C73BAC"/>
    <w:rsid w:val="00C83785"/>
    <w:rsid w:val="00CA5C6C"/>
    <w:rsid w:val="00CB3205"/>
    <w:rsid w:val="00CC61BA"/>
    <w:rsid w:val="00CD2903"/>
    <w:rsid w:val="00CD59DD"/>
    <w:rsid w:val="00CD6B90"/>
    <w:rsid w:val="00CE1028"/>
    <w:rsid w:val="00CF37EE"/>
    <w:rsid w:val="00CF7BCA"/>
    <w:rsid w:val="00D07741"/>
    <w:rsid w:val="00D22B1C"/>
    <w:rsid w:val="00D30A89"/>
    <w:rsid w:val="00D41310"/>
    <w:rsid w:val="00D4776B"/>
    <w:rsid w:val="00D55755"/>
    <w:rsid w:val="00D650EB"/>
    <w:rsid w:val="00D67A31"/>
    <w:rsid w:val="00D963C3"/>
    <w:rsid w:val="00DA5585"/>
    <w:rsid w:val="00DB31DE"/>
    <w:rsid w:val="00DB4D5E"/>
    <w:rsid w:val="00DB6FE9"/>
    <w:rsid w:val="00DC063C"/>
    <w:rsid w:val="00DC699D"/>
    <w:rsid w:val="00DD375F"/>
    <w:rsid w:val="00DD4DF8"/>
    <w:rsid w:val="00DE14B4"/>
    <w:rsid w:val="00DE233B"/>
    <w:rsid w:val="00DF3B16"/>
    <w:rsid w:val="00E16EB5"/>
    <w:rsid w:val="00E33ADD"/>
    <w:rsid w:val="00E57001"/>
    <w:rsid w:val="00E70E00"/>
    <w:rsid w:val="00E740EE"/>
    <w:rsid w:val="00E76696"/>
    <w:rsid w:val="00E81273"/>
    <w:rsid w:val="00EA1FF2"/>
    <w:rsid w:val="00EA3B83"/>
    <w:rsid w:val="00EA6622"/>
    <w:rsid w:val="00EA7E1E"/>
    <w:rsid w:val="00EB632C"/>
    <w:rsid w:val="00EC0DB5"/>
    <w:rsid w:val="00ED3076"/>
    <w:rsid w:val="00ED32BD"/>
    <w:rsid w:val="00ED7190"/>
    <w:rsid w:val="00EE151C"/>
    <w:rsid w:val="00EE4C19"/>
    <w:rsid w:val="00EF087A"/>
    <w:rsid w:val="00EF0995"/>
    <w:rsid w:val="00F009CD"/>
    <w:rsid w:val="00F14EBB"/>
    <w:rsid w:val="00F155B9"/>
    <w:rsid w:val="00F20169"/>
    <w:rsid w:val="00F20236"/>
    <w:rsid w:val="00F20BFB"/>
    <w:rsid w:val="00F31B4E"/>
    <w:rsid w:val="00F4557C"/>
    <w:rsid w:val="00F503F2"/>
    <w:rsid w:val="00F53EE7"/>
    <w:rsid w:val="00F56E79"/>
    <w:rsid w:val="00F6166B"/>
    <w:rsid w:val="00F76CD3"/>
    <w:rsid w:val="00F85F9C"/>
    <w:rsid w:val="00FB2360"/>
    <w:rsid w:val="00FB3BFA"/>
    <w:rsid w:val="00FC36A5"/>
    <w:rsid w:val="00FD0976"/>
    <w:rsid w:val="00FD15DB"/>
    <w:rsid w:val="00FD51D8"/>
    <w:rsid w:val="00FD62BE"/>
    <w:rsid w:val="00FE0C0D"/>
    <w:rsid w:val="00FE5FE6"/>
    <w:rsid w:val="00FE7B1C"/>
    <w:rsid w:val="00FF3605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0D2FD-8A30-4C4E-8552-5A551739C2F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5EB45F76-04A0-4CE4-9F60-DCB9CB052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Monika Rogalska</cp:lastModifiedBy>
  <cp:revision>46</cp:revision>
  <cp:lastPrinted>2025-08-05T16:39:00Z</cp:lastPrinted>
  <dcterms:created xsi:type="dcterms:W3CDTF">2026-06-23T13:32:00Z</dcterms:created>
  <dcterms:modified xsi:type="dcterms:W3CDTF">2026-07-29T12:57:00Z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